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65C5" w:rsidR="00E1439B" w:rsidP="00E1439B" w:rsidRDefault="00E1439B" w14:paraId="4447D65E" w14:textId="77777777">
      <w:pPr>
        <w:spacing w:after="0" w:line="192" w:lineRule="auto"/>
        <w:rPr>
          <w:rFonts w:ascii="Arial" w:hAnsi="Arial" w:cs="Arial"/>
          <w:b/>
          <w:bCs/>
          <w:color w:val="F16900" w:themeColor="text2"/>
          <w:spacing w:val="-12"/>
          <w:sz w:val="40"/>
          <w:szCs w:val="40"/>
        </w:rPr>
      </w:pPr>
    </w:p>
    <w:p w:rsidRPr="003D25DF" w:rsidR="33156169" w:rsidP="33156169" w:rsidRDefault="003D25DF" w14:paraId="2A35CB1F" w14:textId="54D371DD">
      <w:pPr>
        <w:spacing w:line="276" w:lineRule="auto"/>
        <w:ind w:left="-20" w:right="-20"/>
        <w:rPr>
          <w:lang w:val="de-DE"/>
        </w:rPr>
      </w:pPr>
      <w:proofErr w:type="spellStart"/>
      <w:r>
        <w:rPr>
          <w:rFonts w:ascii="Calibri" w:hAnsi="Calibri" w:eastAsia="Calibri" w:cs="Calibri"/>
          <w:b/>
          <w:bCs/>
          <w:color w:val="F16900" w:themeColor="text2"/>
          <w:sz w:val="120"/>
          <w:szCs w:val="120"/>
          <w:lang w:val="de"/>
        </w:rPr>
        <w:t>W</w:t>
      </w:r>
      <w:r w:rsidR="0006750B">
        <w:rPr>
          <w:rFonts w:ascii="Calibri" w:hAnsi="Calibri" w:eastAsia="Calibri" w:cs="Calibri"/>
          <w:b/>
          <w:bCs/>
          <w:color w:val="F16900" w:themeColor="text2"/>
          <w:sz w:val="120"/>
          <w:szCs w:val="120"/>
          <w:lang w:val="de"/>
        </w:rPr>
        <w:t>ater</w:t>
      </w:r>
      <w:proofErr w:type="spellEnd"/>
    </w:p>
    <w:p w:rsidRPr="003D25DF" w:rsidR="33156169" w:rsidP="003D25DF" w:rsidRDefault="003D25DF" w14:paraId="7F1D1C01" w14:textId="51B0CFC2">
      <w:pPr>
        <w:spacing w:line="276" w:lineRule="auto"/>
        <w:ind w:left="-20" w:right="-20"/>
        <w:jc w:val="both"/>
        <w:rPr>
          <w:lang w:val="de-DE"/>
        </w:rPr>
      </w:pPr>
      <w:r>
        <w:rPr>
          <w:rFonts w:ascii="Calibri" w:hAnsi="Calibri" w:eastAsia="Calibri" w:cs="Calibri"/>
          <w:b/>
          <w:bCs/>
          <w:color w:val="F16900" w:themeColor="text2"/>
          <w:sz w:val="56"/>
          <w:szCs w:val="56"/>
          <w:lang w:val="de"/>
        </w:rPr>
        <w:t>Die Niederlande -</w:t>
      </w:r>
      <w:r w:rsidRPr="003D25DF">
        <w:rPr>
          <w:rFonts w:ascii="Calibri" w:hAnsi="Calibri" w:eastAsia="Calibri" w:cs="Calibri"/>
          <w:b/>
          <w:bCs/>
          <w:color w:val="F16900" w:themeColor="text2"/>
          <w:sz w:val="56"/>
          <w:szCs w:val="56"/>
          <w:lang w:val="de"/>
        </w:rPr>
        <w:t xml:space="preserve"> ein Leben mit</w:t>
      </w:r>
      <w:r>
        <w:rPr>
          <w:rFonts w:ascii="Calibri" w:hAnsi="Calibri" w:eastAsia="Calibri" w:cs="Calibri"/>
          <w:b/>
          <w:bCs/>
          <w:color w:val="F16900" w:themeColor="text2"/>
          <w:sz w:val="56"/>
          <w:szCs w:val="56"/>
          <w:lang w:val="de"/>
        </w:rPr>
        <w:t xml:space="preserve"> dem</w:t>
      </w:r>
      <w:r w:rsidRPr="003D25DF">
        <w:rPr>
          <w:rFonts w:ascii="Calibri" w:hAnsi="Calibri" w:eastAsia="Calibri" w:cs="Calibri"/>
          <w:b/>
          <w:bCs/>
          <w:color w:val="F16900" w:themeColor="text2"/>
          <w:sz w:val="56"/>
          <w:szCs w:val="56"/>
          <w:lang w:val="de"/>
        </w:rPr>
        <w:t xml:space="preserve"> Wasser</w:t>
      </w:r>
    </w:p>
    <w:p w:rsidRPr="003D25DF" w:rsidR="33156169" w:rsidP="33156169" w:rsidRDefault="33156169" w14:paraId="2C5B24D4" w14:textId="1F38123B">
      <w:pPr>
        <w:spacing w:line="276" w:lineRule="auto"/>
        <w:ind w:left="-20" w:right="-20"/>
        <w:rPr>
          <w:lang w:val="de-DE"/>
        </w:rPr>
      </w:pPr>
      <w:r w:rsidRPr="33156169">
        <w:rPr>
          <w:rFonts w:ascii="Calibri" w:hAnsi="Calibri" w:eastAsia="Calibri" w:cs="Calibri"/>
          <w:b/>
          <w:bCs/>
          <w:color w:val="000000" w:themeColor="text1"/>
          <w:sz w:val="24"/>
          <w:szCs w:val="24"/>
          <w:lang w:val="de"/>
        </w:rPr>
        <w:t>Pressemitteilung, ITB 2024.</w:t>
      </w:r>
    </w:p>
    <w:p w:rsidRPr="002C764C" w:rsidR="003D25DF" w:rsidP="003D25DF" w:rsidRDefault="003D25DF" w14:paraId="7220E41B" w14:textId="77777777">
      <w:pPr>
        <w:pBdr>
          <w:bottom w:val="single" w:color="auto" w:sz="12" w:space="1"/>
        </w:pBdr>
        <w:spacing w:line="260" w:lineRule="atLeast"/>
        <w:rPr>
          <w:rFonts w:ascii="Arial" w:hAnsi="Arial" w:cs="Arial"/>
          <w:sz w:val="19"/>
          <w:szCs w:val="19"/>
          <w:lang w:val="de-DE"/>
        </w:rPr>
      </w:pPr>
    </w:p>
    <w:p w:rsidR="003D25DF" w:rsidP="0006750B" w:rsidRDefault="0078010C" w14:paraId="72DBDD63" w14:textId="38A12715">
      <w:pPr>
        <w:spacing w:after="0" w:line="260" w:lineRule="atLeast"/>
        <w:rPr>
          <w:rFonts w:ascii="Arial" w:hAnsi="Arial" w:cs="Arial"/>
          <w:sz w:val="19"/>
          <w:szCs w:val="19"/>
          <w:lang w:val="de-DE"/>
        </w:rPr>
      </w:pPr>
      <w:r>
        <w:rPr>
          <w:noProof/>
        </w:rPr>
        <w:drawing>
          <wp:inline distT="0" distB="0" distL="0" distR="0" wp14:anchorId="34765C5C" wp14:editId="02B0E66A">
            <wp:extent cx="5169770" cy="2980690"/>
            <wp:effectExtent l="0" t="0" r="0" b="0"/>
            <wp:docPr id="1203852713" name="Grafik 1203852713" descr="Ein Bild, das draußen, Gebäude, Hau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852713" name="Grafik 1" descr="Ein Bild, das draußen, Gebäude, Haus, Kleidung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8957" cy="2985987"/>
                    </a:xfrm>
                    <a:prstGeom prst="rect">
                      <a:avLst/>
                    </a:prstGeom>
                    <a:noFill/>
                    <a:ln>
                      <a:noFill/>
                    </a:ln>
                  </pic:spPr>
                </pic:pic>
              </a:graphicData>
            </a:graphic>
          </wp:inline>
        </w:drawing>
      </w:r>
    </w:p>
    <w:p w:rsidRPr="0078010C" w:rsidR="0078010C" w:rsidP="003D25DF" w:rsidRDefault="0078010C" w14:paraId="56636E90" w14:textId="40185878">
      <w:pPr>
        <w:spacing w:line="260" w:lineRule="atLeast"/>
        <w:rPr>
          <w:rFonts w:ascii="Arial" w:hAnsi="Arial" w:cs="Arial"/>
          <w:sz w:val="16"/>
          <w:szCs w:val="16"/>
          <w:lang w:val="de-DE"/>
        </w:rPr>
      </w:pPr>
      <w:r w:rsidRPr="0078010C">
        <w:rPr>
          <w:rFonts w:ascii="Arial" w:hAnsi="Arial" w:cs="Arial"/>
          <w:sz w:val="16"/>
          <w:szCs w:val="16"/>
          <w:lang w:val="de-DE"/>
        </w:rPr>
        <w:t>Bild: Waternoodsmuseum</w:t>
      </w:r>
    </w:p>
    <w:p w:rsidRPr="0006750B" w:rsidR="003D25DF" w:rsidP="6B32CF64" w:rsidRDefault="003D25DF" w14:paraId="77C90949" w14:textId="54659AAA">
      <w:pPr>
        <w:rPr>
          <w:rFonts w:ascii="Arial" w:hAnsi="Arial" w:eastAsia="Arial" w:cs="Arial"/>
          <w:color w:val="auto"/>
          <w:lang w:val="de-DE" w:eastAsia="en-GB"/>
        </w:rPr>
      </w:pPr>
      <w:r w:rsidRPr="6B32CF64" w:rsidR="6B32CF64">
        <w:rPr>
          <w:rFonts w:ascii="Arial" w:hAnsi="Arial" w:eastAsia="Arial" w:cs="Arial"/>
          <w:lang w:val="de-DE" w:eastAsia="en-GB"/>
        </w:rPr>
        <w:t>Ende Januar 1953 traf eine extreme Sturmflut die Küsten der Nordsee und ließ den Meeresspiegel auf einen außergewöhnlich hohen Stand steigen</w:t>
      </w:r>
      <w:r w:rsidRPr="6B32CF64" w:rsidR="6B32CF64">
        <w:rPr>
          <w:rFonts w:ascii="Arial" w:hAnsi="Arial" w:eastAsia="Arial" w:cs="Arial"/>
          <w:lang w:val="de-DE" w:eastAsia="en-GB"/>
        </w:rPr>
        <w:t xml:space="preserve">. </w:t>
      </w:r>
      <w:r w:rsidRPr="0006750B" w:rsidR="0006750B">
        <w:rPr>
          <w:rStyle w:val="Kommentarzeichen"/>
          <w:rFonts w:ascii="Arial" w:hAnsi="Arial" w:cs="Arial"/>
        </w:rPr>
      </w:r>
      <w:r w:rsidRPr="6B32CF64" w:rsidR="0006750B">
        <w:rPr>
          <w:rFonts w:ascii="Arial" w:hAnsi="Arial" w:eastAsia="Arial" w:cs="Arial"/>
          <w:color w:val="auto"/>
          <w:lang w:val="de-DE" w:eastAsia="en-GB"/>
        </w:rPr>
        <w:t xml:space="preserve"> </w:t>
      </w:r>
      <w:r w:rsidRPr="6B32CF64" w:rsidR="003D25DF">
        <w:rPr>
          <w:rFonts w:ascii="Arial" w:hAnsi="Arial" w:eastAsia="Arial" w:cs="Arial"/>
          <w:color w:val="auto"/>
          <w:lang w:val="de-DE" w:eastAsia="en-GB"/>
        </w:rPr>
        <w:t xml:space="preserve">in </w:t>
      </w:r>
      <w:r w:rsidRPr="6B32CF64" w:rsidR="0006750B">
        <w:rPr>
          <w:rFonts w:ascii="Arial" w:hAnsi="Arial" w:eastAsia="Arial" w:cs="Arial"/>
          <w:color w:val="auto"/>
          <w:lang w:val="de-DE" w:eastAsia="en-GB"/>
        </w:rPr>
        <w:t xml:space="preserve">trügerischer </w:t>
      </w:r>
      <w:r w:rsidRPr="6B32CF64" w:rsidR="003D25DF">
        <w:rPr>
          <w:rFonts w:ascii="Arial" w:hAnsi="Arial" w:eastAsia="Arial" w:cs="Arial"/>
          <w:color w:val="auto"/>
          <w:lang w:val="de-DE" w:eastAsia="en-GB"/>
        </w:rPr>
        <w:t xml:space="preserve">Sicherheit – in ihren Betten schliefen, brachen die Deiche </w:t>
      </w:r>
      <w:r w:rsidRPr="6B32CF64" w:rsidR="0006750B">
        <w:rPr>
          <w:rFonts w:ascii="Arial" w:hAnsi="Arial" w:eastAsia="Arial" w:cs="Arial"/>
          <w:color w:val="auto"/>
          <w:lang w:val="de-DE" w:eastAsia="en-GB"/>
        </w:rPr>
        <w:t xml:space="preserve">auf einer Länge von</w:t>
      </w:r>
      <w:r w:rsidRPr="6B32CF64" w:rsidR="6BCD0F09">
        <w:rPr>
          <w:rFonts w:ascii="Arial" w:hAnsi="Arial" w:eastAsia="Arial" w:cs="Arial"/>
          <w:color w:val="auto"/>
          <w:lang w:val="de-DE" w:eastAsia="en-GB"/>
        </w:rPr>
        <w:t xml:space="preserve"> fast</w:t>
      </w:r>
      <w:r w:rsidRPr="6B32CF64" w:rsidR="0006750B">
        <w:rPr>
          <w:rFonts w:ascii="Arial" w:hAnsi="Arial" w:eastAsia="Arial" w:cs="Arial"/>
          <w:color w:val="auto"/>
          <w:lang w:val="de-DE" w:eastAsia="en-GB"/>
        </w:rPr>
        <w:t xml:space="preserve"> 200 Kilometern </w:t>
      </w:r>
      <w:r w:rsidRPr="6B32CF64" w:rsidR="003D25DF">
        <w:rPr>
          <w:rFonts w:ascii="Arial" w:hAnsi="Arial" w:eastAsia="Arial" w:cs="Arial"/>
          <w:color w:val="auto"/>
          <w:lang w:val="de-DE" w:eastAsia="en-GB"/>
        </w:rPr>
        <w:t>und d</w:t>
      </w:r>
      <w:r w:rsidRPr="6B32CF64" w:rsidR="00367532">
        <w:rPr>
          <w:rFonts w:ascii="Arial" w:hAnsi="Arial" w:eastAsia="Arial" w:cs="Arial"/>
          <w:color w:val="auto"/>
          <w:lang w:val="de-DE" w:eastAsia="en-GB"/>
        </w:rPr>
        <w:t>ie</w:t>
      </w:r>
      <w:r w:rsidRPr="6B32CF64" w:rsidR="003D25DF">
        <w:rPr>
          <w:rFonts w:ascii="Arial" w:hAnsi="Arial" w:eastAsia="Arial" w:cs="Arial"/>
          <w:color w:val="auto"/>
          <w:lang w:val="de-DE" w:eastAsia="en-GB"/>
        </w:rPr>
        <w:t xml:space="preserve"> Region wurde überflutet.</w:t>
      </w:r>
      <w:r w:rsidRPr="6B32CF64" w:rsidR="0006750B">
        <w:rPr>
          <w:rFonts w:ascii="Arial" w:hAnsi="Arial" w:eastAsia="Arial" w:cs="Arial"/>
          <w:color w:val="auto"/>
          <w:lang w:val="de-DE" w:eastAsia="en-GB"/>
        </w:rPr>
        <w:t xml:space="preserve"> </w:t>
      </w:r>
      <w:r w:rsidRPr="6B32CF64" w:rsidR="0006750B">
        <w:rPr>
          <w:rFonts w:ascii="Arial" w:hAnsi="Arial" w:eastAsia="Arial" w:cs="Arial"/>
          <w:color w:val="auto"/>
          <w:shd w:val="clear" w:color="auto" w:fill="FFFFFF"/>
          <w:lang w:val="de-DE"/>
        </w:rPr>
        <w:t xml:space="preserve">Innerhalb </w:t>
      </w:r>
      <w:r w:rsidRPr="6B32CF64" w:rsidR="00ED4FD5">
        <w:rPr>
          <w:rFonts w:ascii="Arial" w:hAnsi="Arial" w:eastAsia="Arial" w:cs="Arial"/>
          <w:color w:val="auto"/>
          <w:shd w:val="clear" w:color="auto" w:fill="FFFFFF"/>
          <w:lang w:val="de-DE"/>
        </w:rPr>
        <w:t>von nur 30 Minuten</w:t>
      </w:r>
      <w:r w:rsidRPr="6B32CF64" w:rsidR="0006750B">
        <w:rPr>
          <w:rFonts w:ascii="Arial" w:hAnsi="Arial" w:eastAsia="Arial" w:cs="Arial"/>
          <w:color w:val="auto"/>
          <w:shd w:val="clear" w:color="auto" w:fill="FFFFFF"/>
          <w:lang w:val="de-DE"/>
        </w:rPr>
        <w:t xml:space="preserve"> stand das Wasser zwei bis drei Meter hoch.</w:t>
      </w:r>
      <w:r w:rsidRPr="6B32CF64" w:rsidR="003D25DF">
        <w:rPr>
          <w:rFonts w:ascii="Arial" w:hAnsi="Arial" w:eastAsia="Arial" w:cs="Arial"/>
          <w:color w:val="auto"/>
          <w:lang w:val="de-DE" w:eastAsia="en-GB"/>
        </w:rPr>
        <w:t xml:space="preserve"> D</w:t>
      </w:r>
      <w:r w:rsidRPr="6B32CF64" w:rsidR="003D25DF">
        <w:rPr>
          <w:rFonts w:ascii="Arial" w:hAnsi="Arial" w:eastAsia="Arial" w:cs="Arial"/>
          <w:lang w:val="de-DE" w:eastAsia="en-GB"/>
        </w:rPr>
        <w:t xml:space="preserve">a es keine Notfall-Radiosendungen gab und die Wetterstationen geschlossen waren, gab es keine Warnungen. </w:t>
      </w:r>
      <w:r w:rsidRPr="6B32CF64" w:rsidR="000879AF">
        <w:rPr>
          <w:rFonts w:ascii="Arial" w:hAnsi="Arial" w:eastAsia="Arial" w:cs="Arial"/>
          <w:color w:val="auto"/>
          <w:lang w:val="de-DE" w:eastAsia="en-GB"/>
        </w:rPr>
        <w:t>Die Nordseeflut von 1953 war</w:t>
      </w:r>
      <w:r w:rsidRPr="6B32CF64" w:rsidR="003D25DF">
        <w:rPr>
          <w:rFonts w:ascii="Arial" w:hAnsi="Arial" w:eastAsia="Arial" w:cs="Arial"/>
          <w:color w:val="auto"/>
          <w:lang w:val="de-DE" w:eastAsia="en-GB"/>
        </w:rPr>
        <w:t xml:space="preserve"> die schlimmste Flutkatastrophe in der Geschichte der Niederlande</w:t>
      </w:r>
      <w:r w:rsidRPr="6B32CF64" w:rsidR="00ED4FD5">
        <w:rPr>
          <w:rFonts w:ascii="Arial" w:hAnsi="Arial" w:eastAsia="Arial" w:cs="Arial"/>
          <w:color w:val="auto"/>
          <w:lang w:val="de-DE" w:eastAsia="en-GB"/>
        </w:rPr>
        <w:t xml:space="preserve"> und ging als </w:t>
      </w:r>
      <w:r w:rsidRPr="6B32CF64" w:rsidR="00ED4FD5">
        <w:rPr>
          <w:rFonts w:ascii="Arial" w:hAnsi="Arial" w:eastAsia="Arial" w:cs="Arial"/>
          <w:color w:val="auto"/>
          <w:lang w:val="de-DE" w:eastAsia="en-GB"/>
        </w:rPr>
        <w:t xml:space="preserve">„de </w:t>
      </w:r>
      <w:r w:rsidRPr="6B32CF64" w:rsidR="00ED4FD5">
        <w:rPr>
          <w:rFonts w:ascii="Arial" w:hAnsi="Arial" w:eastAsia="Arial" w:cs="Arial"/>
          <w:color w:val="auto"/>
          <w:lang w:val="de-DE" w:eastAsia="en-GB"/>
        </w:rPr>
        <w:t>ra</w:t>
      </w:r>
      <w:r w:rsidRPr="6B32CF64" w:rsidR="00ED4FD5">
        <w:rPr>
          <w:rFonts w:ascii="Arial" w:hAnsi="Arial" w:eastAsia="Arial" w:cs="Arial"/>
          <w:color w:val="auto"/>
          <w:lang w:val="de-DE" w:eastAsia="en-GB"/>
        </w:rPr>
        <w:t>mp</w:t>
      </w:r>
      <w:r w:rsidRPr="6B32CF64" w:rsidR="00ED4FD5">
        <w:rPr>
          <w:rFonts w:ascii="Arial" w:hAnsi="Arial" w:eastAsia="Arial" w:cs="Arial"/>
          <w:color w:val="auto"/>
          <w:lang w:val="de-DE" w:eastAsia="en-GB"/>
        </w:rPr>
        <w:t xml:space="preserve">“ </w:t>
      </w:r>
      <w:r w:rsidRPr="6B32CF64" w:rsidR="00ED4FD5">
        <w:rPr>
          <w:rFonts w:ascii="Arial" w:hAnsi="Arial" w:eastAsia="Arial" w:cs="Arial"/>
          <w:color w:val="auto"/>
          <w:lang w:val="de-DE" w:eastAsia="en-GB"/>
        </w:rPr>
        <w:t>(die Katastrophe</w:t>
      </w:r>
      <w:r w:rsidRPr="6B32CF64" w:rsidR="00ED4FD5">
        <w:rPr>
          <w:rFonts w:ascii="Arial" w:hAnsi="Arial" w:eastAsia="Arial" w:cs="Arial"/>
          <w:color w:val="auto"/>
          <w:lang w:val="de-DE" w:eastAsia="en-GB"/>
        </w:rPr>
        <w:t>) in das kollektive Gedächtnis ein. M</w:t>
      </w:r>
      <w:r w:rsidRPr="6B32CF64" w:rsidR="003D25DF">
        <w:rPr>
          <w:rFonts w:ascii="Arial" w:hAnsi="Arial" w:eastAsia="Arial" w:cs="Arial"/>
          <w:color w:val="auto"/>
          <w:lang w:val="de-DE" w:eastAsia="en-GB"/>
        </w:rPr>
        <w:t>ehr als 1.800 Menschen</w:t>
      </w:r>
      <w:r w:rsidRPr="6B32CF64" w:rsidR="00ED4FD5">
        <w:rPr>
          <w:rFonts w:ascii="Arial" w:hAnsi="Arial" w:eastAsia="Arial" w:cs="Arial"/>
          <w:color w:val="auto"/>
          <w:lang w:val="de-DE" w:eastAsia="en-GB"/>
        </w:rPr>
        <w:t xml:space="preserve"> kamen</w:t>
      </w:r>
      <w:r w:rsidRPr="6B32CF64" w:rsidR="003D25DF">
        <w:rPr>
          <w:rFonts w:ascii="Arial" w:hAnsi="Arial" w:eastAsia="Arial" w:cs="Arial"/>
          <w:color w:val="auto"/>
          <w:lang w:val="de-DE" w:eastAsia="en-GB"/>
        </w:rPr>
        <w:t xml:space="preserve"> ums Leben und weitere 70.000 </w:t>
      </w:r>
      <w:r w:rsidRPr="6B32CF64" w:rsidR="003D25DF">
        <w:rPr>
          <w:rFonts w:ascii="Arial" w:hAnsi="Arial" w:eastAsia="Arial" w:cs="Arial"/>
          <w:color w:val="auto"/>
          <w:lang w:val="de-DE" w:eastAsia="en-GB"/>
        </w:rPr>
        <w:t>Ni</w:t>
      </w:r>
      <w:r w:rsidRPr="6B32CF64" w:rsidR="003D25DF">
        <w:rPr>
          <w:rFonts w:ascii="Arial" w:hAnsi="Arial" w:eastAsia="Arial" w:cs="Arial"/>
          <w:color w:val="auto"/>
          <w:lang w:val="de-DE" w:eastAsia="en-GB"/>
        </w:rPr>
        <w:t>ederländer</w:t>
      </w:r>
      <w:r w:rsidRPr="6B32CF64" w:rsidR="00ED4FD5">
        <w:rPr>
          <w:rFonts w:ascii="Arial" w:hAnsi="Arial" w:eastAsia="Arial" w:cs="Arial"/>
          <w:color w:val="auto"/>
          <w:lang w:val="de-DE" w:eastAsia="en-GB"/>
        </w:rPr>
        <w:t>:innen</w:t>
      </w:r>
      <w:r w:rsidRPr="6B32CF64" w:rsidR="00ED4FD5">
        <w:rPr>
          <w:rFonts w:ascii="Arial" w:hAnsi="Arial" w:eastAsia="Arial" w:cs="Arial"/>
          <w:color w:val="auto"/>
          <w:lang w:val="de-DE" w:eastAsia="en-GB"/>
        </w:rPr>
        <w:t xml:space="preserve"> </w:t>
      </w:r>
      <w:r w:rsidRPr="6B32CF64" w:rsidR="00ED4FD5">
        <w:rPr>
          <w:rFonts w:ascii="Arial" w:hAnsi="Arial" w:eastAsia="Arial" w:cs="Arial"/>
          <w:color w:val="auto"/>
          <w:lang w:val="de-DE" w:eastAsia="en-GB"/>
        </w:rPr>
        <w:t>w</w:t>
      </w:r>
      <w:r w:rsidRPr="6B32CF64" w:rsidR="00ED4FD5">
        <w:rPr>
          <w:rFonts w:ascii="Arial" w:hAnsi="Arial" w:eastAsia="Arial" w:cs="Arial"/>
          <w:color w:val="auto"/>
          <w:lang w:val="de-DE" w:eastAsia="en-GB"/>
        </w:rPr>
        <w:t>urden</w:t>
      </w:r>
      <w:r w:rsidRPr="6B32CF64" w:rsidR="003D25DF">
        <w:rPr>
          <w:rFonts w:ascii="Arial" w:hAnsi="Arial" w:eastAsia="Arial" w:cs="Arial"/>
          <w:color w:val="auto"/>
          <w:lang w:val="de-DE" w:eastAsia="en-GB"/>
        </w:rPr>
        <w:t xml:space="preserve"> obdachlo</w:t>
      </w:r>
      <w:r w:rsidRPr="6B32CF64" w:rsidR="00ED4FD5">
        <w:rPr>
          <w:rFonts w:ascii="Arial" w:hAnsi="Arial" w:eastAsia="Arial" w:cs="Arial"/>
          <w:color w:val="auto"/>
          <w:lang w:val="de-DE" w:eastAsia="en-GB"/>
        </w:rPr>
        <w:t>s</w:t>
      </w:r>
      <w:r w:rsidRPr="6B32CF64" w:rsidR="003D25DF">
        <w:rPr>
          <w:rFonts w:ascii="Arial" w:hAnsi="Arial" w:eastAsia="Arial" w:cs="Arial"/>
          <w:color w:val="auto"/>
          <w:lang w:val="de-DE" w:eastAsia="en-GB"/>
        </w:rPr>
        <w:t>.</w:t>
      </w:r>
    </w:p>
    <w:p w:rsidRPr="0006750B" w:rsidR="0078010C" w:rsidP="6B32CF64" w:rsidRDefault="003D25DF" w14:paraId="7D5CE9AF" w14:textId="541421C6">
      <w:pPr>
        <w:spacing w:line="288" w:lineRule="auto"/>
        <w:ind w:left="-20" w:right="-20"/>
        <w:rPr>
          <w:rFonts w:ascii="Arial" w:hAnsi="Arial" w:eastAsia="Arial" w:cs="Arial"/>
          <w:color w:val="auto"/>
          <w:lang w:val="de-DE" w:eastAsia="en-GB"/>
        </w:rPr>
      </w:pPr>
      <w:r w:rsidRPr="6B32CF64" w:rsidR="6B32CF64">
        <w:rPr>
          <w:rFonts w:ascii="Arial" w:hAnsi="Arial" w:eastAsia="Arial" w:cs="Arial"/>
          <w:lang w:val="de-DE" w:eastAsia="en-GB"/>
        </w:rPr>
        <w:t>Doch das verheerende Leid, das die Nordseeflut</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mit sic</w:t>
      </w:r>
      <w:r w:rsidRPr="6B32CF64" w:rsidR="6B32CF64">
        <w:rPr>
          <w:rFonts w:ascii="Arial" w:hAnsi="Arial" w:eastAsia="Arial" w:cs="Arial"/>
          <w:color w:val="auto"/>
          <w:lang w:val="de-DE" w:eastAsia="en-GB"/>
        </w:rPr>
        <w:t xml:space="preserve">h brachte, ließ in den </w:t>
      </w:r>
      <w:r w:rsidRPr="6B32CF64" w:rsidR="6B32CF64">
        <w:rPr>
          <w:rFonts w:ascii="Arial" w:hAnsi="Arial" w:eastAsia="Arial" w:cs="Arial"/>
          <w:color w:val="auto"/>
          <w:lang w:val="de-DE" w:eastAsia="en-GB"/>
        </w:rPr>
        <w:t>Niederländer</w:t>
      </w:r>
      <w:r w:rsidRPr="6B32CF64" w:rsidR="6B32CF64">
        <w:rPr>
          <w:rFonts w:ascii="Arial" w:hAnsi="Arial" w:eastAsia="Arial" w:cs="Arial"/>
          <w:color w:val="auto"/>
          <w:lang w:val="de-DE" w:eastAsia="en-GB"/>
        </w:rPr>
        <w:t>:inne</w:t>
      </w:r>
      <w:r w:rsidRPr="6B32CF64" w:rsidR="6B32CF64">
        <w:rPr>
          <w:rFonts w:ascii="Arial" w:hAnsi="Arial" w:eastAsia="Arial" w:cs="Arial"/>
          <w:color w:val="auto"/>
          <w:lang w:val="de-DE" w:eastAsia="en-GB"/>
        </w:rPr>
        <w:t>n</w:t>
      </w:r>
      <w:r w:rsidRPr="6B32CF64" w:rsidR="6B32CF64">
        <w:rPr>
          <w:rFonts w:ascii="Arial" w:hAnsi="Arial" w:eastAsia="Arial" w:cs="Arial"/>
          <w:color w:val="auto"/>
          <w:lang w:val="de-DE" w:eastAsia="en-GB"/>
        </w:rPr>
        <w:t xml:space="preserve"> eine Entschlossenheit wachsen</w:t>
      </w:r>
      <w:r w:rsidRPr="6B32CF64" w:rsidR="6B32CF64">
        <w:rPr>
          <w:rFonts w:ascii="Arial" w:hAnsi="Arial" w:eastAsia="Arial" w:cs="Arial"/>
          <w:color w:val="auto"/>
          <w:lang w:val="de-DE" w:eastAsia="en-GB"/>
        </w:rPr>
        <w:t>. E</w:t>
      </w:r>
      <w:r w:rsidRPr="6B32CF64" w:rsidR="6B32CF64">
        <w:rPr>
          <w:rFonts w:ascii="Arial" w:hAnsi="Arial" w:eastAsia="Arial" w:cs="Arial"/>
          <w:color w:val="auto"/>
          <w:lang w:val="de-DE" w:eastAsia="en-GB"/>
        </w:rPr>
        <w:t>in Netzwerk aus Dämme</w:t>
      </w:r>
      <w:r w:rsidRPr="6B32CF64" w:rsidR="6B32CF64">
        <w:rPr>
          <w:rFonts w:ascii="Arial" w:hAnsi="Arial" w:eastAsia="Arial" w:cs="Arial"/>
          <w:color w:val="auto"/>
          <w:lang w:val="de-DE" w:eastAsia="en-GB"/>
        </w:rPr>
        <w:t>n</w:t>
      </w:r>
      <w:r w:rsidRPr="6B32CF64" w:rsidR="6B32CF64">
        <w:rPr>
          <w:rFonts w:ascii="Arial" w:hAnsi="Arial" w:eastAsia="Arial" w:cs="Arial"/>
          <w:color w:val="auto"/>
          <w:lang w:val="de-DE" w:eastAsia="en-GB"/>
        </w:rPr>
        <w:t>, Deiche</w:t>
      </w:r>
      <w:r w:rsidRPr="6B32CF64" w:rsidR="6B32CF64">
        <w:rPr>
          <w:rFonts w:ascii="Arial" w:hAnsi="Arial" w:eastAsia="Arial" w:cs="Arial"/>
          <w:color w:val="auto"/>
          <w:lang w:val="de-DE" w:eastAsia="en-GB"/>
        </w:rPr>
        <w:t>n</w:t>
      </w:r>
      <w:r w:rsidRPr="6B32CF64" w:rsidR="6B32CF64">
        <w:rPr>
          <w:rFonts w:ascii="Arial" w:hAnsi="Arial" w:eastAsia="Arial" w:cs="Arial"/>
          <w:color w:val="auto"/>
          <w:lang w:val="de-DE" w:eastAsia="en-GB"/>
        </w:rPr>
        <w:t>, Schleusen und Sturmflutwehre</w:t>
      </w:r>
      <w:r w:rsidRPr="6B32CF64" w:rsidR="6B32CF64">
        <w:rPr>
          <w:rFonts w:ascii="Arial" w:hAnsi="Arial" w:eastAsia="Arial" w:cs="Arial"/>
          <w:color w:val="auto"/>
          <w:lang w:val="de-DE" w:eastAsia="en-GB"/>
        </w:rPr>
        <w:t>n</w:t>
      </w:r>
      <w:r w:rsidRPr="6B32CF64" w:rsidR="6B32CF64">
        <w:rPr>
          <w:rFonts w:ascii="Arial" w:hAnsi="Arial" w:eastAsia="Arial" w:cs="Arial"/>
          <w:color w:val="auto"/>
          <w:lang w:val="de-DE" w:eastAsia="en-GB"/>
        </w:rPr>
        <w:t xml:space="preserve"> entstand</w:t>
      </w:r>
      <w:r w:rsidRPr="6B32CF64" w:rsidR="6B32CF64">
        <w:rPr>
          <w:rFonts w:ascii="Arial" w:hAnsi="Arial" w:eastAsia="Arial" w:cs="Arial"/>
          <w:color w:val="auto"/>
          <w:lang w:val="de-DE" w:eastAsia="en-GB"/>
        </w:rPr>
        <w:t>. Heute bilden die</w:t>
      </w:r>
      <w:r w:rsidRPr="6B32CF64" w:rsidR="6B32CF64">
        <w:rPr>
          <w:rFonts w:ascii="Arial" w:hAnsi="Arial" w:eastAsia="Arial" w:cs="Arial"/>
          <w:color w:val="auto"/>
          <w:lang w:val="de-DE" w:eastAsia="en-GB"/>
        </w:rPr>
        <w:t xml:space="preserve"> Deltawerke bestehend aus 13 Abschnitten das größte Hochwasserschutzsystem der Welt und gelten als eines der Sieben Weltwunder der Neuzeit.</w:t>
      </w:r>
    </w:p>
    <w:p w:rsidRPr="0006750B" w:rsidR="00010127" w:rsidP="6B32CF64" w:rsidRDefault="00CE5696" w14:paraId="253B9E2D" w14:textId="77777777">
      <w:pPr>
        <w:spacing w:after="0" w:line="288" w:lineRule="auto"/>
        <w:ind w:left="-20" w:right="-20"/>
        <w:rPr>
          <w:rFonts w:ascii="Arial" w:hAnsi="Arial" w:eastAsia="Arial" w:cs="Arial"/>
          <w:color w:val="F16900" w:themeColor="text2"/>
          <w:lang w:val="de-DE" w:eastAsia="en-GB"/>
        </w:rPr>
      </w:pPr>
      <w:r w:rsidRPr="6B32CF64" w:rsidR="6B32CF64">
        <w:rPr>
          <w:rFonts w:ascii="Arial" w:hAnsi="Arial" w:eastAsia="Arial" w:cs="Arial"/>
          <w:b w:val="1"/>
          <w:bCs w:val="1"/>
          <w:color w:val="F16900" w:themeColor="text2" w:themeTint="FF" w:themeShade="FF"/>
          <w:lang w:val="de-DE" w:eastAsia="en-GB"/>
        </w:rPr>
        <w:t>Entdecken Sie das Wasserland Niederlande</w:t>
      </w:r>
      <w:r w:rsidRPr="6B32CF64" w:rsidR="6B32CF64">
        <w:rPr>
          <w:rFonts w:ascii="Arial" w:hAnsi="Arial" w:eastAsia="Arial" w:cs="Arial"/>
          <w:color w:val="F16900" w:themeColor="text2" w:themeTint="FF" w:themeShade="FF"/>
          <w:lang w:val="de-DE" w:eastAsia="en-GB"/>
        </w:rPr>
        <w:t xml:space="preserve">: </w:t>
      </w:r>
    </w:p>
    <w:p w:rsidRPr="0006750B" w:rsidR="00E3723B" w:rsidP="6B32CF64" w:rsidRDefault="002B1847" w14:paraId="221CF0BB" w14:textId="77777777">
      <w:pPr>
        <w:pStyle w:val="Listenabsatz"/>
        <w:numPr>
          <w:ilvl w:val="0"/>
          <w:numId w:val="15"/>
        </w:numPr>
        <w:spacing w:after="0" w:line="288" w:lineRule="auto"/>
        <w:ind w:right="-20"/>
        <w:rPr>
          <w:rFonts w:ascii="Arial" w:hAnsi="Arial" w:eastAsia="Arial" w:cs="Arial"/>
          <w:lang w:val="de-DE" w:eastAsia="en-GB"/>
        </w:rPr>
      </w:pPr>
      <w:hyperlink r:id="Ra34eaf5d47ac4ab0">
        <w:r w:rsidRPr="6B32CF64" w:rsidR="6B32CF64">
          <w:rPr>
            <w:rStyle w:val="Hyperlink"/>
            <w:rFonts w:ascii="Arial" w:hAnsi="Arial" w:eastAsia="Arial" w:cs="Arial"/>
            <w:lang w:val="de-DE"/>
          </w:rPr>
          <w:t>Holland Storys: Wasser - Wie Wasser den Niederlanden Leben gibt - Holland.com</w:t>
        </w:r>
      </w:hyperlink>
    </w:p>
    <w:p w:rsidRPr="00010127" w:rsidR="00010127" w:rsidP="6B32CF64" w:rsidRDefault="002B1847" w14:paraId="6B8887F2" w14:textId="72FE5557">
      <w:pPr>
        <w:pStyle w:val="Listenabsatz"/>
        <w:numPr>
          <w:ilvl w:val="0"/>
          <w:numId w:val="15"/>
        </w:numPr>
        <w:spacing w:after="0" w:line="288" w:lineRule="auto"/>
        <w:ind w:right="-20"/>
        <w:rPr>
          <w:rFonts w:ascii="Arial" w:hAnsi="Arial" w:eastAsia="Arial" w:cs="Arial"/>
          <w:lang w:val="de-DE" w:eastAsia="en-GB"/>
        </w:rPr>
      </w:pPr>
      <w:hyperlink r:id="R0c49c8da298643a2">
        <w:r w:rsidRPr="6B32CF64" w:rsidR="6B32CF64">
          <w:rPr>
            <w:rStyle w:val="Hyperlink"/>
            <w:rFonts w:ascii="Arial" w:hAnsi="Arial" w:eastAsia="Arial" w:cs="Arial"/>
            <w:lang w:val="de-DE"/>
          </w:rPr>
          <w:t>Wasser in den Niederlanden: Tipps, Orte und Wahrzeichen - Holland.com</w:t>
        </w:r>
      </w:hyperlink>
    </w:p>
    <w:p w:rsidRPr="00010127" w:rsidR="0078010C" w:rsidP="6B32CF64" w:rsidRDefault="0078010C" w14:paraId="0240092E" w14:textId="384045DB">
      <w:pPr>
        <w:rPr>
          <w:rFonts w:ascii="Arial" w:hAnsi="Arial" w:eastAsia="Arial" w:cs="Arial"/>
          <w:lang w:val="de-DE" w:eastAsia="en-GB"/>
        </w:rPr>
      </w:pPr>
      <w:r w:rsidRPr="6B32CF64">
        <w:rPr>
          <w:rFonts w:ascii="Arial" w:hAnsi="Arial" w:eastAsia="Arial" w:cs="Arial"/>
          <w:lang w:val="de-DE" w:eastAsia="en-GB"/>
        </w:rPr>
        <w:br w:type="page"/>
      </w:r>
      <w:r w:rsidRPr="6B32CF64" w:rsidR="6B32CF64">
        <w:rPr>
          <w:rFonts w:ascii="Arial" w:hAnsi="Arial" w:eastAsia="Arial" w:cs="Arial"/>
          <w:b w:val="1"/>
          <w:bCs w:val="1"/>
          <w:lang w:val="de-DE" w:eastAsia="en-GB"/>
        </w:rPr>
        <w:t>Wassermanagement und die sich ständig verändernde niederländische Landschaft</w:t>
      </w:r>
    </w:p>
    <w:p w:rsidRPr="00367532" w:rsidR="004B1618" w:rsidP="6B32CF64" w:rsidRDefault="00D771DD" w14:paraId="5E30CCCF" w14:textId="105F9416">
      <w:pPr>
        <w:spacing w:after="0" w:line="288" w:lineRule="auto"/>
        <w:ind w:left="-20" w:right="-20"/>
        <w:rPr>
          <w:rFonts w:ascii="Arial" w:hAnsi="Arial" w:eastAsia="Arial" w:cs="Arial"/>
          <w:lang w:val="de-DE" w:eastAsia="en-GB"/>
        </w:rPr>
      </w:pPr>
      <w:r w:rsidRPr="6B32CF64" w:rsidR="6B32CF64">
        <w:rPr>
          <w:rFonts w:ascii="Arial" w:hAnsi="Arial" w:eastAsia="Arial" w:cs="Arial"/>
          <w:lang w:val="de-DE" w:eastAsia="en-GB"/>
        </w:rPr>
        <w:t>Mit dem steigenden Meeresspiegel wird das Thema Wassermanagement nicht nur in den Niederlanden immer relevanter</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 xml:space="preserve">Weltweit werden Fluten, Überschwemmungen und Hochwasser zu einem wachsenden Problem. </w:t>
      </w:r>
      <w:r w:rsidRPr="6B32CF64" w:rsidR="6B32CF64">
        <w:rPr>
          <w:rFonts w:ascii="Arial" w:hAnsi="Arial" w:eastAsia="Arial" w:cs="Arial"/>
          <w:lang w:val="de-DE" w:eastAsia="en-GB"/>
        </w:rPr>
        <w:t>Warum nicht also von einem Land lernen, das zu einem Viertel unter dem Meeresspiegel liegt</w:t>
      </w:r>
      <w:r w:rsidRPr="6B32CF64" w:rsidR="6B32CF64">
        <w:rPr>
          <w:rFonts w:ascii="Arial" w:hAnsi="Arial" w:eastAsia="Arial" w:cs="Arial"/>
          <w:lang w:val="de-DE" w:eastAsia="en-GB"/>
        </w:rPr>
        <w:t xml:space="preserve"> und </w:t>
      </w:r>
      <w:r w:rsidRPr="6B32CF64" w:rsidR="6B32CF64">
        <w:rPr>
          <w:rFonts w:ascii="Arial" w:hAnsi="Arial" w:eastAsia="Arial" w:cs="Arial"/>
          <w:lang w:val="de-DE" w:eastAsia="en-GB"/>
        </w:rPr>
        <w:t>selbst zu e</w:t>
      </w:r>
      <w:r w:rsidRPr="6B32CF64" w:rsidR="6B32CF64">
        <w:rPr>
          <w:rFonts w:ascii="Arial" w:hAnsi="Arial" w:eastAsia="Arial" w:cs="Arial"/>
          <w:lang w:val="de-DE" w:eastAsia="en-GB"/>
        </w:rPr>
        <w:t>in</w:t>
      </w:r>
      <w:r w:rsidRPr="6B32CF64" w:rsidR="6B32CF64">
        <w:rPr>
          <w:rFonts w:ascii="Arial" w:hAnsi="Arial" w:eastAsia="Arial" w:cs="Arial"/>
          <w:lang w:val="de-DE" w:eastAsia="en-GB"/>
        </w:rPr>
        <w:t>em</w:t>
      </w:r>
      <w:r w:rsidRPr="6B32CF64" w:rsidR="6B32CF64">
        <w:rPr>
          <w:rFonts w:ascii="Arial" w:hAnsi="Arial" w:eastAsia="Arial" w:cs="Arial"/>
          <w:lang w:val="de-DE" w:eastAsia="en-GB"/>
        </w:rPr>
        <w:t xml:space="preserve"> Fünftel </w:t>
      </w:r>
      <w:r w:rsidRPr="6B32CF64" w:rsidR="6B32CF64">
        <w:rPr>
          <w:rFonts w:ascii="Arial" w:hAnsi="Arial" w:eastAsia="Arial" w:cs="Arial"/>
          <w:lang w:val="de-DE" w:eastAsia="en-GB"/>
        </w:rPr>
        <w:t>aus Wasser besteht?</w:t>
      </w:r>
    </w:p>
    <w:p w:rsidR="0004164F" w:rsidP="6B32CF64" w:rsidRDefault="0004164F" w14:paraId="54C0ACAE" w14:textId="77777777">
      <w:pPr>
        <w:spacing w:after="0" w:line="288" w:lineRule="auto"/>
        <w:ind w:left="-20" w:right="-20"/>
        <w:rPr>
          <w:rFonts w:ascii="Arial" w:hAnsi="Arial" w:eastAsia="Arial" w:cs="Arial"/>
          <w:lang w:val="de-DE" w:eastAsia="en-GB"/>
        </w:rPr>
      </w:pPr>
    </w:p>
    <w:p w:rsidR="004B1618" w:rsidP="6B32CF64" w:rsidRDefault="004B1618" w14:paraId="2E37E6F5" w14:textId="2A53A800">
      <w:pPr>
        <w:spacing w:line="288" w:lineRule="auto"/>
        <w:ind w:left="-20" w:right="-20"/>
        <w:rPr>
          <w:rFonts w:ascii="Arial" w:hAnsi="Arial" w:eastAsia="Arial" w:cs="Arial"/>
          <w:b w:val="1"/>
          <w:bCs w:val="1"/>
          <w:lang w:val="de-DE" w:eastAsia="en-GB"/>
        </w:rPr>
      </w:pPr>
      <w:r w:rsidRPr="6B32CF64" w:rsidR="6B32CF64">
        <w:rPr>
          <w:rFonts w:ascii="Arial" w:hAnsi="Arial" w:eastAsia="Arial" w:cs="Arial"/>
          <w:b w:val="1"/>
          <w:bCs w:val="1"/>
          <w:lang w:val="de-DE" w:eastAsia="en-GB"/>
        </w:rPr>
        <w:t xml:space="preserve">Der </w:t>
      </w:r>
      <w:r w:rsidRPr="6B32CF64" w:rsidR="6B32CF64">
        <w:rPr>
          <w:rFonts w:ascii="Arial" w:hAnsi="Arial" w:eastAsia="Arial" w:cs="Arial"/>
          <w:b w:val="1"/>
          <w:bCs w:val="1"/>
          <w:lang w:val="de-DE" w:eastAsia="en-GB"/>
        </w:rPr>
        <w:t>Afsluitdijk</w:t>
      </w:r>
      <w:r w:rsidRPr="6B32CF64" w:rsidR="6B32CF64">
        <w:rPr>
          <w:rFonts w:ascii="Arial" w:hAnsi="Arial" w:eastAsia="Arial" w:cs="Arial"/>
          <w:b w:val="1"/>
          <w:bCs w:val="1"/>
          <w:lang w:val="de-DE" w:eastAsia="en-GB"/>
        </w:rPr>
        <w:t xml:space="preserve"> (deutsch: </w:t>
      </w:r>
      <w:r w:rsidRPr="6B32CF64" w:rsidR="6B32CF64">
        <w:rPr>
          <w:rFonts w:ascii="Arial" w:hAnsi="Arial" w:eastAsia="Arial" w:cs="Arial"/>
          <w:b w:val="1"/>
          <w:bCs w:val="1"/>
          <w:i w:val="1"/>
          <w:iCs w:val="1"/>
          <w:lang w:val="de-DE" w:eastAsia="en-GB"/>
        </w:rPr>
        <w:t>Abschlussdeich</w:t>
      </w:r>
      <w:r w:rsidRPr="6B32CF64" w:rsidR="6B32CF64">
        <w:rPr>
          <w:rFonts w:ascii="Arial" w:hAnsi="Arial" w:eastAsia="Arial" w:cs="Arial"/>
          <w:b w:val="1"/>
          <w:bCs w:val="1"/>
          <w:lang w:val="de-DE" w:eastAsia="en-GB"/>
        </w:rPr>
        <w:t xml:space="preserve">) </w:t>
      </w:r>
    </w:p>
    <w:p w:rsidRPr="00CE5696" w:rsidR="00E54B85" w:rsidP="6B32CF64" w:rsidRDefault="00E54B85" w14:paraId="549AAE45" w14:textId="4D1C6495">
      <w:pPr>
        <w:spacing w:after="0" w:line="288" w:lineRule="auto"/>
        <w:ind w:left="-20" w:right="-20"/>
        <w:rPr>
          <w:rFonts w:ascii="Arial" w:hAnsi="Arial" w:eastAsia="Arial" w:cs="Arial"/>
          <w:lang w:val="de-DE" w:eastAsia="en-GB"/>
        </w:rPr>
      </w:pPr>
      <w:r>
        <w:drawing>
          <wp:inline wp14:editId="1920221D" wp14:anchorId="554B87F6">
            <wp:extent cx="3411474" cy="2436768"/>
            <wp:effectExtent l="0" t="0" r="0" b="1905"/>
            <wp:docPr id="2131494433" name="Grafik 2131494433" descr="Ein Bild, das draußen, Himmel, Architektur, Wasser enthält.&#10;&#10;Automatisch generierte Beschreibung" title=""/>
            <wp:cNvGraphicFramePr>
              <a:graphicFrameLocks noChangeAspect="1"/>
            </wp:cNvGraphicFramePr>
            <a:graphic>
              <a:graphicData uri="http://schemas.openxmlformats.org/drawingml/2006/picture">
                <pic:pic>
                  <pic:nvPicPr>
                    <pic:cNvPr id="0" name="Grafik 2131494433"/>
                    <pic:cNvPicPr/>
                  </pic:nvPicPr>
                  <pic:blipFill>
                    <a:blip r:embed="R33c64db10abd42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1474" cy="2436768"/>
                    </a:xfrm>
                    <a:prstGeom prst="rect">
                      <a:avLst/>
                    </a:prstGeom>
                  </pic:spPr>
                </pic:pic>
              </a:graphicData>
            </a:graphic>
          </wp:inline>
        </w:drawing>
      </w:r>
    </w:p>
    <w:p w:rsidR="00E54B85" w:rsidP="6B32CF64" w:rsidRDefault="00E54B85" w14:paraId="6AEA6F0C" w14:textId="53F2483A">
      <w:pPr>
        <w:spacing w:after="0" w:line="288" w:lineRule="auto"/>
        <w:ind w:left="-20" w:right="-20"/>
        <w:rPr>
          <w:rFonts w:ascii="Arial" w:hAnsi="Arial" w:eastAsia="Arial" w:cs="Arial"/>
          <w:sz w:val="16"/>
          <w:szCs w:val="16"/>
          <w:lang w:val="de-DE" w:eastAsia="en-GB"/>
        </w:rPr>
      </w:pPr>
      <w:r w:rsidRPr="6B32CF64" w:rsidR="6B32CF64">
        <w:rPr>
          <w:rFonts w:ascii="Arial" w:hAnsi="Arial" w:eastAsia="Arial" w:cs="Arial"/>
          <w:sz w:val="16"/>
          <w:szCs w:val="16"/>
          <w:lang w:val="de-DE" w:eastAsia="en-GB"/>
        </w:rPr>
        <w:t xml:space="preserve">Bild: </w:t>
      </w:r>
      <w:r w:rsidRPr="6B32CF64" w:rsidR="6B32CF64">
        <w:rPr>
          <w:rFonts w:ascii="Arial" w:hAnsi="Arial" w:eastAsia="Arial" w:cs="Arial"/>
          <w:sz w:val="16"/>
          <w:szCs w:val="16"/>
          <w:lang w:val="de-DE" w:eastAsia="en-GB"/>
        </w:rPr>
        <w:t>Af</w:t>
      </w:r>
      <w:r w:rsidRPr="6B32CF64" w:rsidR="6B32CF64">
        <w:rPr>
          <w:rFonts w:ascii="Arial" w:hAnsi="Arial" w:eastAsia="Arial" w:cs="Arial"/>
          <w:sz w:val="16"/>
          <w:szCs w:val="16"/>
          <w:lang w:val="de-DE" w:eastAsia="en-GB"/>
        </w:rPr>
        <w:t>sluitdijk</w:t>
      </w:r>
      <w:r w:rsidRPr="6B32CF64" w:rsidR="6B32CF64">
        <w:rPr>
          <w:rFonts w:ascii="Arial" w:hAnsi="Arial" w:eastAsia="Arial" w:cs="Arial"/>
          <w:sz w:val="16"/>
          <w:szCs w:val="16"/>
          <w:lang w:val="de-DE" w:eastAsia="en-GB"/>
        </w:rPr>
        <w:t xml:space="preserve"> </w:t>
      </w:r>
      <w:r w:rsidRPr="6B32CF64" w:rsidR="6B32CF64">
        <w:rPr>
          <w:rFonts w:ascii="Arial" w:hAnsi="Arial" w:eastAsia="Arial" w:cs="Arial"/>
          <w:sz w:val="16"/>
          <w:szCs w:val="16"/>
          <w:lang w:val="de-DE" w:eastAsia="en-GB"/>
        </w:rPr>
        <w:t>Wadden</w:t>
      </w:r>
      <w:r w:rsidRPr="6B32CF64" w:rsidR="6B32CF64">
        <w:rPr>
          <w:rFonts w:ascii="Arial" w:hAnsi="Arial" w:eastAsia="Arial" w:cs="Arial"/>
          <w:sz w:val="16"/>
          <w:szCs w:val="16"/>
          <w:lang w:val="de-DE" w:eastAsia="en-GB"/>
        </w:rPr>
        <w:t xml:space="preserve"> Center</w:t>
      </w:r>
    </w:p>
    <w:p w:rsidRPr="00CE5696" w:rsidR="00CE5696" w:rsidP="6B32CF64" w:rsidRDefault="00CE5696" w14:paraId="3AA958E2" w14:textId="77777777">
      <w:pPr>
        <w:spacing w:after="0" w:line="288" w:lineRule="auto"/>
        <w:ind w:left="-20" w:right="-20"/>
        <w:rPr>
          <w:rFonts w:ascii="Arial" w:hAnsi="Arial" w:eastAsia="Arial" w:cs="Arial"/>
          <w:sz w:val="16"/>
          <w:szCs w:val="16"/>
          <w:lang w:val="de-DE" w:eastAsia="en-GB"/>
        </w:rPr>
      </w:pPr>
    </w:p>
    <w:p w:rsidRPr="00FE3355" w:rsidR="00A014F2" w:rsidP="6B32CF64" w:rsidRDefault="00A94531" w14:paraId="4CFA2C6E" w14:textId="0381AB03">
      <w:pPr>
        <w:spacing w:after="0" w:line="288" w:lineRule="auto"/>
        <w:ind w:left="-20" w:right="-20"/>
        <w:rPr>
          <w:rFonts w:ascii="Arial" w:hAnsi="Arial" w:eastAsia="Arial" w:cs="Arial"/>
          <w:lang w:val="de-DE" w:eastAsia="en-GB"/>
        </w:rPr>
      </w:pPr>
      <w:r w:rsidRPr="6B32CF64" w:rsidR="6B32CF64">
        <w:rPr>
          <w:rFonts w:ascii="Arial" w:hAnsi="Arial" w:eastAsia="Arial" w:cs="Arial"/>
          <w:lang w:val="de-DE" w:eastAsia="en-GB"/>
        </w:rPr>
        <w:t>Mehr über</w:t>
      </w:r>
      <w:r w:rsidRPr="6B32CF64" w:rsidR="6B32CF64">
        <w:rPr>
          <w:rFonts w:ascii="Arial" w:hAnsi="Arial" w:eastAsia="Arial" w:cs="Arial"/>
          <w:lang w:val="de-DE" w:eastAsia="en-GB"/>
        </w:rPr>
        <w:t xml:space="preserve"> Geschichte des Wassers </w:t>
      </w:r>
      <w:r w:rsidRPr="6B32CF64" w:rsidR="6B32CF64">
        <w:rPr>
          <w:rFonts w:ascii="Arial" w:hAnsi="Arial" w:eastAsia="Arial" w:cs="Arial"/>
          <w:lang w:val="de-DE" w:eastAsia="en-GB"/>
        </w:rPr>
        <w:t xml:space="preserve">erfahren </w:t>
      </w:r>
      <w:r w:rsidRPr="6B32CF64" w:rsidR="6B32CF64">
        <w:rPr>
          <w:rFonts w:ascii="Arial" w:hAnsi="Arial" w:eastAsia="Arial" w:cs="Arial"/>
          <w:lang w:val="de-DE" w:eastAsia="en-GB"/>
        </w:rPr>
        <w:t xml:space="preserve">und </w:t>
      </w:r>
      <w:r w:rsidRPr="6B32CF64" w:rsidR="6B32CF64">
        <w:rPr>
          <w:rFonts w:ascii="Arial" w:hAnsi="Arial" w:eastAsia="Arial" w:cs="Arial"/>
          <w:lang w:val="de-DE" w:eastAsia="en-GB"/>
        </w:rPr>
        <w:t>einzigartiges</w:t>
      </w:r>
      <w:r w:rsidRPr="6B32CF64" w:rsidR="6B32CF64">
        <w:rPr>
          <w:rFonts w:ascii="Arial" w:hAnsi="Arial" w:eastAsia="Arial" w:cs="Arial"/>
          <w:lang w:val="de-DE" w:eastAsia="en-GB"/>
        </w:rPr>
        <w:t xml:space="preserve"> Wassermanag</w:t>
      </w:r>
      <w:r w:rsidRPr="6B32CF64" w:rsidR="6B32CF64">
        <w:rPr>
          <w:rFonts w:ascii="Arial" w:hAnsi="Arial" w:eastAsia="Arial" w:cs="Arial"/>
          <w:lang w:val="de-DE" w:eastAsia="en-GB"/>
        </w:rPr>
        <w:t>e</w:t>
      </w:r>
      <w:r w:rsidRPr="6B32CF64" w:rsidR="6B32CF64">
        <w:rPr>
          <w:rFonts w:ascii="Arial" w:hAnsi="Arial" w:eastAsia="Arial" w:cs="Arial"/>
          <w:lang w:val="de-DE" w:eastAsia="en-GB"/>
        </w:rPr>
        <w:t>ment</w:t>
      </w:r>
      <w:r w:rsidRPr="6B32CF64" w:rsidR="6B32CF64">
        <w:rPr>
          <w:rFonts w:ascii="Arial" w:hAnsi="Arial" w:eastAsia="Arial" w:cs="Arial"/>
          <w:lang w:val="de-DE" w:eastAsia="en-GB"/>
        </w:rPr>
        <w:t xml:space="preserve"> erleben lässt sich in einem de</w:t>
      </w:r>
      <w:r w:rsidRPr="6B32CF64" w:rsidR="6B32CF64">
        <w:rPr>
          <w:rFonts w:ascii="Arial" w:hAnsi="Arial" w:eastAsia="Arial" w:cs="Arial"/>
          <w:lang w:val="de-DE" w:eastAsia="en-GB"/>
        </w:rPr>
        <w:t>r</w:t>
      </w:r>
      <w:r w:rsidRPr="6B32CF64" w:rsidR="6B32CF64">
        <w:rPr>
          <w:rFonts w:ascii="Arial" w:hAnsi="Arial" w:eastAsia="Arial" w:cs="Arial"/>
          <w:lang w:val="de-DE" w:eastAsia="en-GB"/>
        </w:rPr>
        <w:t xml:space="preserve"> w</w:t>
      </w:r>
      <w:r w:rsidRPr="6B32CF64" w:rsidR="6B32CF64">
        <w:rPr>
          <w:rFonts w:ascii="Arial" w:hAnsi="Arial" w:eastAsia="Arial" w:cs="Arial"/>
          <w:lang w:val="de-DE" w:eastAsia="en-GB"/>
        </w:rPr>
        <w:t xml:space="preserve">ohl beeindruckendste </w:t>
      </w:r>
      <w:r w:rsidRPr="6B32CF64" w:rsidR="6B32CF64">
        <w:rPr>
          <w:rFonts w:ascii="Arial" w:hAnsi="Arial" w:eastAsia="Arial" w:cs="Arial"/>
          <w:lang w:val="de-DE" w:eastAsia="en-GB"/>
        </w:rPr>
        <w:t xml:space="preserve">Bauwerk des </w:t>
      </w:r>
      <w:r w:rsidRPr="6B32CF64" w:rsidR="6B32CF64">
        <w:rPr>
          <w:rFonts w:ascii="Arial" w:hAnsi="Arial" w:eastAsia="Arial" w:cs="Arial"/>
          <w:lang w:val="de-DE" w:eastAsia="en-GB"/>
        </w:rPr>
        <w:t>niederländischen Wasserwirtschaftssystems</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de</w:t>
      </w:r>
      <w:r w:rsidRPr="6B32CF64" w:rsidR="6B32CF64">
        <w:rPr>
          <w:rFonts w:ascii="Arial" w:hAnsi="Arial" w:eastAsia="Arial" w:cs="Arial"/>
          <w:lang w:val="de-DE" w:eastAsia="en-GB"/>
        </w:rPr>
        <w:t>m</w:t>
      </w:r>
      <w:r w:rsidRPr="6B32CF64" w:rsidR="6B32CF64">
        <w:rPr>
          <w:rFonts w:ascii="Arial" w:hAnsi="Arial" w:eastAsia="Arial" w:cs="Arial"/>
          <w:lang w:val="de-DE" w:eastAsia="en-GB"/>
        </w:rPr>
        <w:t xml:space="preserve"> </w:t>
      </w:r>
      <w:r w:rsidRPr="6B32CF64" w:rsidR="6B32CF64">
        <w:rPr>
          <w:rFonts w:ascii="Arial" w:hAnsi="Arial" w:eastAsia="Arial" w:cs="Arial"/>
          <w:i w:val="1"/>
          <w:iCs w:val="1"/>
          <w:lang w:val="de-DE" w:eastAsia="en-GB"/>
        </w:rPr>
        <w:t>Afsluitdijk</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Der kolossale, 32 Kilometer lange Deich, der die Niederlande seit 1932 vor dem Meer schützt, steht als nationales Symbol für die Beziehung der Niederländer zum Wasse</w:t>
      </w:r>
      <w:r w:rsidRPr="6B32CF64" w:rsidR="6B32CF64">
        <w:rPr>
          <w:rFonts w:ascii="Arial" w:hAnsi="Arial" w:eastAsia="Arial" w:cs="Arial"/>
          <w:lang w:val="de-DE" w:eastAsia="en-GB"/>
        </w:rPr>
        <w:t>r</w:t>
      </w:r>
      <w:r w:rsidRPr="6B32CF64" w:rsidR="6B32CF64">
        <w:rPr>
          <w:rFonts w:ascii="Arial" w:hAnsi="Arial" w:eastAsia="Arial" w:cs="Arial"/>
          <w:lang w:val="de-DE" w:eastAsia="en-GB"/>
        </w:rPr>
        <w:t xml:space="preserve"> und</w:t>
      </w:r>
      <w:r w:rsidRPr="6B32CF64" w:rsidR="6B32CF64">
        <w:rPr>
          <w:rFonts w:ascii="Arial" w:hAnsi="Arial" w:eastAsia="Arial" w:cs="Arial"/>
          <w:lang w:val="de-DE" w:eastAsia="en-GB"/>
        </w:rPr>
        <w:t xml:space="preserve"> ist ein einzigartiges </w:t>
      </w:r>
      <w:r w:rsidRPr="6B32CF64" w:rsidR="6B32CF64">
        <w:rPr>
          <w:rFonts w:ascii="Arial" w:hAnsi="Arial" w:eastAsia="Arial" w:cs="Arial"/>
          <w:lang w:val="de-DE" w:eastAsia="en-GB"/>
        </w:rPr>
        <w:t>Denkmal der Ingenieursleistung</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 xml:space="preserve">Dabei dient der </w:t>
      </w:r>
      <w:r w:rsidRPr="6B32CF64" w:rsidR="6B32CF64">
        <w:rPr>
          <w:rFonts w:ascii="Arial" w:hAnsi="Arial" w:eastAsia="Arial" w:cs="Arial"/>
          <w:i w:val="1"/>
          <w:iCs w:val="1"/>
          <w:lang w:val="de-DE" w:eastAsia="en-GB"/>
        </w:rPr>
        <w:t>Afsluitdijk</w:t>
      </w:r>
      <w:r w:rsidRPr="6B32CF64" w:rsidR="6B32CF64">
        <w:rPr>
          <w:rFonts w:ascii="Arial" w:hAnsi="Arial" w:eastAsia="Arial" w:cs="Arial"/>
          <w:lang w:val="de-DE" w:eastAsia="en-GB"/>
        </w:rPr>
        <w:t xml:space="preserve"> h</w:t>
      </w:r>
      <w:r w:rsidRPr="6B32CF64" w:rsidR="6B32CF64">
        <w:rPr>
          <w:rFonts w:ascii="Arial" w:hAnsi="Arial" w:eastAsia="Arial" w:cs="Arial"/>
          <w:lang w:val="de-DE" w:eastAsia="en-GB"/>
        </w:rPr>
        <w:t>eutzutage nicht nur als Schutz gegen Überschwemmungen</w:t>
      </w:r>
      <w:r w:rsidRPr="6B32CF64" w:rsidR="6B32CF64">
        <w:rPr>
          <w:rFonts w:ascii="Arial" w:hAnsi="Arial" w:eastAsia="Arial" w:cs="Arial"/>
          <w:lang w:val="de-DE" w:eastAsia="en-GB"/>
        </w:rPr>
        <w:t xml:space="preserve">, sondern ist auch </w:t>
      </w:r>
      <w:r w:rsidRPr="6B32CF64" w:rsidR="6B32CF64">
        <w:rPr>
          <w:rFonts w:ascii="Arial" w:hAnsi="Arial" w:eastAsia="Arial" w:cs="Arial"/>
          <w:lang w:val="de-DE" w:eastAsia="en-GB"/>
        </w:rPr>
        <w:t>eine Autobahn, die täglich von Tausenden Menschen genutzt wird.</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 xml:space="preserve">Im </w:t>
      </w:r>
      <w:r w:rsidRPr="6B32CF64" w:rsidR="6B32CF64">
        <w:rPr>
          <w:rFonts w:ascii="Arial" w:hAnsi="Arial" w:eastAsia="Arial" w:cs="Arial"/>
          <w:i w:val="1"/>
          <w:iCs w:val="1"/>
          <w:lang w:val="de-DE" w:eastAsia="en-GB"/>
        </w:rPr>
        <w:t>Afsluitdijk</w:t>
      </w:r>
      <w:r w:rsidRPr="6B32CF64" w:rsidR="6B32CF64">
        <w:rPr>
          <w:rFonts w:ascii="Arial" w:hAnsi="Arial" w:eastAsia="Arial" w:cs="Arial"/>
          <w:i w:val="1"/>
          <w:iCs w:val="1"/>
          <w:lang w:val="de-DE" w:eastAsia="en-GB"/>
        </w:rPr>
        <w:t xml:space="preserve"> </w:t>
      </w:r>
      <w:r w:rsidRPr="6B32CF64" w:rsidR="6B32CF64">
        <w:rPr>
          <w:rFonts w:ascii="Arial" w:hAnsi="Arial" w:eastAsia="Arial" w:cs="Arial"/>
          <w:i w:val="1"/>
          <w:iCs w:val="1"/>
          <w:lang w:val="de-DE" w:eastAsia="en-GB"/>
        </w:rPr>
        <w:t>Wadden</w:t>
      </w:r>
      <w:r w:rsidRPr="6B32CF64" w:rsidR="6B32CF64">
        <w:rPr>
          <w:rFonts w:ascii="Arial" w:hAnsi="Arial" w:eastAsia="Arial" w:cs="Arial"/>
          <w:i w:val="1"/>
          <w:iCs w:val="1"/>
          <w:lang w:val="de-DE" w:eastAsia="en-GB"/>
        </w:rPr>
        <w:t xml:space="preserve"> Center</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erwartet</w:t>
      </w:r>
      <w:r w:rsidRPr="6B32CF64" w:rsidR="6B32CF64">
        <w:rPr>
          <w:rFonts w:ascii="Arial" w:hAnsi="Arial" w:eastAsia="Arial" w:cs="Arial"/>
          <w:lang w:val="de-DE" w:eastAsia="en-GB"/>
        </w:rPr>
        <w:t xml:space="preserve"> Besucherinnen</w:t>
      </w:r>
      <w:r w:rsidRPr="6B32CF64" w:rsidR="6B32CF64">
        <w:rPr>
          <w:rFonts w:ascii="Arial" w:hAnsi="Arial" w:eastAsia="Arial" w:cs="Arial"/>
          <w:lang w:val="de-DE" w:eastAsia="en-GB"/>
        </w:rPr>
        <w:t xml:space="preserve"> eine</w:t>
      </w:r>
      <w:r w:rsidRPr="6B32CF64" w:rsidR="6B32CF64">
        <w:rPr>
          <w:rFonts w:ascii="Arial" w:hAnsi="Arial" w:eastAsia="Arial" w:cs="Arial"/>
          <w:lang w:val="de-DE" w:eastAsia="en-GB"/>
        </w:rPr>
        <w:t xml:space="preserve"> </w:t>
      </w:r>
      <w:r w:rsidRPr="6B32CF64" w:rsidR="6B32CF64">
        <w:rPr>
          <w:rFonts w:ascii="Arial" w:hAnsi="Arial" w:eastAsia="Arial" w:cs="Arial"/>
          <w:lang w:val="de-DE" w:eastAsia="en-GB"/>
        </w:rPr>
        <w:t xml:space="preserve">interaktive Erfahrung </w:t>
      </w:r>
      <w:r w:rsidRPr="6B32CF64" w:rsidR="6B32CF64">
        <w:rPr>
          <w:rFonts w:ascii="Arial" w:hAnsi="Arial" w:eastAsia="Arial" w:cs="Arial"/>
          <w:lang w:val="de-DE" w:eastAsia="en-GB"/>
        </w:rPr>
        <w:t xml:space="preserve">rund um das UNESCO-Welterbe Wattenmeer. Die Ausstellung bietet nicht nur Einblicke in das Leben der Niederländer im Delta im Laufe der Jahrhunderte, sondern präsentiert auch zukunftsweisende Projekte und Innovationen im Zusammenhang mit dem Klimawandel und dem steigenden Meeresspiegel, die am </w:t>
      </w:r>
      <w:r w:rsidRPr="6B32CF64" w:rsidR="6B32CF64">
        <w:rPr>
          <w:rFonts w:ascii="Arial" w:hAnsi="Arial" w:eastAsia="Arial" w:cs="Arial"/>
          <w:i w:val="1"/>
          <w:iCs w:val="1"/>
          <w:lang w:val="de-DE" w:eastAsia="en-GB"/>
        </w:rPr>
        <w:t>Afsluitdijk</w:t>
      </w:r>
      <w:r w:rsidRPr="6B32CF64" w:rsidR="6B32CF64">
        <w:rPr>
          <w:rFonts w:ascii="Arial" w:hAnsi="Arial" w:eastAsia="Arial" w:cs="Arial"/>
          <w:lang w:val="de-DE" w:eastAsia="en-GB"/>
        </w:rPr>
        <w:t xml:space="preserve"> entwickelt werden.</w:t>
      </w:r>
    </w:p>
    <w:p w:rsidRPr="00B90FFE" w:rsidR="006B37BD" w:rsidP="6B32CF64" w:rsidRDefault="006B37BD" w14:paraId="77D98471" w14:textId="66F4EE99">
      <w:pPr>
        <w:spacing w:after="0" w:line="288" w:lineRule="auto"/>
        <w:ind w:left="-20" w:right="-20"/>
        <w:rPr>
          <w:rFonts w:ascii="Arial" w:hAnsi="Arial" w:eastAsia="Arial" w:cs="Arial"/>
          <w:lang w:val="de-DE" w:eastAsia="en-GB"/>
        </w:rPr>
      </w:pPr>
      <w:r w:rsidRPr="6B32CF64" w:rsidR="6B32CF64">
        <w:rPr>
          <w:rFonts w:ascii="Arial" w:hAnsi="Arial" w:eastAsia="Arial" w:cs="Arial"/>
          <w:b w:val="1"/>
          <w:bCs w:val="1"/>
          <w:color w:val="F16900" w:themeColor="text2" w:themeTint="FF" w:themeShade="FF"/>
          <w:lang w:val="de-DE" w:eastAsia="en-GB"/>
        </w:rPr>
        <w:t>Mehr erfahren:</w:t>
      </w:r>
      <w:r w:rsidRPr="6B32CF64" w:rsidR="6B32CF64">
        <w:rPr>
          <w:rFonts w:ascii="Arial" w:hAnsi="Arial" w:eastAsia="Arial" w:cs="Arial"/>
          <w:color w:val="F16900" w:themeColor="text2" w:themeTint="FF" w:themeShade="FF"/>
          <w:lang w:val="de-DE" w:eastAsia="en-GB"/>
        </w:rPr>
        <w:t xml:space="preserve"> </w:t>
      </w:r>
      <w:hyperlink r:id="R3f900f43c9a042e6">
        <w:r w:rsidRPr="6B32CF64" w:rsidR="6B32CF64">
          <w:rPr>
            <w:rStyle w:val="Hyperlink"/>
            <w:rFonts w:ascii="Arial" w:hAnsi="Arial" w:eastAsia="Arial" w:cs="Arial"/>
            <w:lang w:val="de-DE"/>
          </w:rPr>
          <w:t xml:space="preserve">Der </w:t>
        </w:r>
        <w:r w:rsidRPr="6B32CF64" w:rsidR="6B32CF64">
          <w:rPr>
            <w:rStyle w:val="Hyperlink"/>
            <w:rFonts w:ascii="Arial" w:hAnsi="Arial" w:eastAsia="Arial" w:cs="Arial"/>
            <w:lang w:val="de-DE"/>
          </w:rPr>
          <w:t>Afsluitdijk</w:t>
        </w:r>
        <w:r w:rsidRPr="6B32CF64" w:rsidR="6B32CF64">
          <w:rPr>
            <w:rStyle w:val="Hyperlink"/>
            <w:rFonts w:ascii="Arial" w:hAnsi="Arial" w:eastAsia="Arial" w:cs="Arial"/>
            <w:lang w:val="de-DE"/>
          </w:rPr>
          <w:t xml:space="preserve"> - Faszinierendes Wasserbauwerk in Holland - Holland.com</w:t>
        </w:r>
      </w:hyperlink>
    </w:p>
    <w:p w:rsidR="00B04D0D" w:rsidP="6B32CF64" w:rsidRDefault="00B04D0D" w14:paraId="47C09F73" w14:textId="37AAEDF5">
      <w:pPr>
        <w:rPr>
          <w:rFonts w:ascii="Arial" w:hAnsi="Arial" w:eastAsia="Arial" w:cs="Arial"/>
          <w:b w:val="1"/>
          <w:bCs w:val="1"/>
          <w:lang w:val="de-DE" w:eastAsia="en-GB"/>
        </w:rPr>
      </w:pPr>
      <w:r w:rsidRPr="6B32CF64">
        <w:rPr>
          <w:rFonts w:ascii="Arial" w:hAnsi="Arial" w:eastAsia="Arial" w:cs="Arial"/>
          <w:b w:val="1"/>
          <w:bCs w:val="1"/>
          <w:lang w:val="de-DE" w:eastAsia="en-GB"/>
        </w:rPr>
        <w:br w:type="page"/>
      </w:r>
    </w:p>
    <w:p w:rsidR="0004164F" w:rsidP="6B32CF64" w:rsidRDefault="0004164F" w14:paraId="3377A054" w14:textId="77777777">
      <w:pPr>
        <w:spacing w:line="288" w:lineRule="auto"/>
        <w:ind w:left="-20" w:right="-20"/>
        <w:rPr>
          <w:rFonts w:ascii="Arial" w:hAnsi="Arial" w:eastAsia="Arial" w:cs="Arial"/>
          <w:b w:val="1"/>
          <w:bCs w:val="1"/>
          <w:lang w:val="de-DE" w:eastAsia="en-GB"/>
        </w:rPr>
      </w:pPr>
    </w:p>
    <w:p w:rsidR="0078010C" w:rsidP="6B32CF64" w:rsidRDefault="009E4C19" w14:paraId="05064249" w14:textId="55061E3C">
      <w:pPr>
        <w:spacing w:line="288" w:lineRule="auto"/>
        <w:ind w:left="-20" w:right="-20"/>
        <w:rPr>
          <w:rFonts w:ascii="Arial" w:hAnsi="Arial" w:eastAsia="Arial" w:cs="Arial"/>
          <w:b w:val="1"/>
          <w:bCs w:val="1"/>
          <w:lang w:val="de-DE" w:eastAsia="en-GB"/>
        </w:rPr>
      </w:pPr>
      <w:r w:rsidRPr="6B32CF64" w:rsidR="6B32CF64">
        <w:rPr>
          <w:rFonts w:ascii="Arial" w:hAnsi="Arial" w:eastAsia="Arial" w:cs="Arial"/>
          <w:b w:val="1"/>
          <w:bCs w:val="1"/>
          <w:lang w:val="de-DE" w:eastAsia="en-GB"/>
        </w:rPr>
        <w:t>Woudagemaal</w:t>
      </w:r>
      <w:r w:rsidRPr="6B32CF64" w:rsidR="6B32CF64">
        <w:rPr>
          <w:rFonts w:ascii="Arial" w:hAnsi="Arial" w:eastAsia="Arial" w:cs="Arial"/>
          <w:b w:val="1"/>
          <w:bCs w:val="1"/>
          <w:lang w:val="de-DE" w:eastAsia="en-GB"/>
        </w:rPr>
        <w:t xml:space="preserve"> (dt. </w:t>
      </w:r>
      <w:r w:rsidRPr="6B32CF64" w:rsidR="6B32CF64">
        <w:rPr>
          <w:rFonts w:ascii="Arial" w:hAnsi="Arial" w:eastAsia="Arial" w:cs="Arial"/>
          <w:b w:val="1"/>
          <w:bCs w:val="1"/>
          <w:lang w:val="de-DE" w:eastAsia="en-GB"/>
        </w:rPr>
        <w:t>Wouda</w:t>
      </w:r>
      <w:r w:rsidRPr="6B32CF64" w:rsidR="6B32CF64">
        <w:rPr>
          <w:rFonts w:ascii="Arial" w:hAnsi="Arial" w:eastAsia="Arial" w:cs="Arial"/>
          <w:b w:val="1"/>
          <w:bCs w:val="1"/>
          <w:lang w:val="de-DE" w:eastAsia="en-GB"/>
        </w:rPr>
        <w:t>-Pumpwerk)</w:t>
      </w:r>
    </w:p>
    <w:p w:rsidR="00B04D0D" w:rsidP="6B32CF64" w:rsidRDefault="00B04D0D" w14:paraId="4A1235E8" w14:textId="75CDCD52">
      <w:pPr>
        <w:spacing w:after="0" w:line="288" w:lineRule="auto"/>
        <w:ind w:left="-20" w:right="-20"/>
        <w:rPr>
          <w:rFonts w:ascii="Arial" w:hAnsi="Arial" w:eastAsia="Arial" w:cs="Arial"/>
          <w:b w:val="1"/>
          <w:bCs w:val="1"/>
          <w:lang w:val="de-DE" w:eastAsia="en-GB"/>
        </w:rPr>
      </w:pPr>
      <w:r>
        <w:drawing>
          <wp:inline wp14:editId="7C908D9D" wp14:anchorId="4763FAE4">
            <wp:extent cx="3550922" cy="2367950"/>
            <wp:effectExtent l="0" t="0" r="0" b="0"/>
            <wp:docPr id="1528989140" name="Grafik 3" descr="Woudagemaal pumping station with steam coming out of the building" title=""/>
            <wp:cNvGraphicFramePr>
              <a:graphicFrameLocks noChangeAspect="1"/>
            </wp:cNvGraphicFramePr>
            <a:graphic>
              <a:graphicData uri="http://schemas.openxmlformats.org/drawingml/2006/picture">
                <pic:pic>
                  <pic:nvPicPr>
                    <pic:cNvPr id="0" name="Grafik 3"/>
                    <pic:cNvPicPr/>
                  </pic:nvPicPr>
                  <pic:blipFill>
                    <a:blip r:embed="R7cf9dfa4599e45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50922" cy="2367950"/>
                    </a:xfrm>
                    <a:prstGeom prst="rect">
                      <a:avLst/>
                    </a:prstGeom>
                  </pic:spPr>
                </pic:pic>
              </a:graphicData>
            </a:graphic>
          </wp:inline>
        </w:drawing>
      </w:r>
    </w:p>
    <w:p w:rsidRPr="0006750B" w:rsidR="00B04D0D" w:rsidP="6B32CF64" w:rsidRDefault="00B04D0D" w14:paraId="6B90ED88" w14:textId="6FA23085">
      <w:pPr>
        <w:spacing w:after="0" w:line="288" w:lineRule="auto"/>
        <w:ind w:left="-20" w:right="-20"/>
        <w:rPr>
          <w:rFonts w:ascii="Arial" w:hAnsi="Arial" w:eastAsia="Arial" w:cs="Arial"/>
          <w:sz w:val="16"/>
          <w:szCs w:val="16"/>
          <w:lang w:val="de-DE" w:eastAsia="en-GB"/>
        </w:rPr>
      </w:pPr>
      <w:r w:rsidRPr="6B32CF64" w:rsidR="6B32CF64">
        <w:rPr>
          <w:rFonts w:ascii="Arial" w:hAnsi="Arial" w:eastAsia="Arial" w:cs="Arial"/>
          <w:sz w:val="16"/>
          <w:szCs w:val="16"/>
          <w:lang w:val="de-DE" w:eastAsia="en-GB"/>
        </w:rPr>
        <w:t xml:space="preserve">Bild: </w:t>
      </w:r>
      <w:r w:rsidRPr="6B32CF64" w:rsidR="6B32CF64">
        <w:rPr>
          <w:rFonts w:ascii="Arial" w:hAnsi="Arial" w:eastAsia="Arial" w:cs="Arial"/>
          <w:sz w:val="16"/>
          <w:szCs w:val="16"/>
          <w:lang w:val="de-DE" w:eastAsia="en-GB"/>
        </w:rPr>
        <w:t xml:space="preserve">D.F. </w:t>
      </w:r>
      <w:r w:rsidRPr="6B32CF64" w:rsidR="6B32CF64">
        <w:rPr>
          <w:rFonts w:ascii="Arial" w:hAnsi="Arial" w:eastAsia="Arial" w:cs="Arial"/>
          <w:sz w:val="16"/>
          <w:szCs w:val="16"/>
          <w:lang w:val="de-DE" w:eastAsia="en-GB"/>
        </w:rPr>
        <w:t>Woudagemaal</w:t>
      </w:r>
      <w:r w:rsidRPr="6B32CF64" w:rsidR="6B32CF64">
        <w:rPr>
          <w:rFonts w:ascii="Arial" w:hAnsi="Arial" w:eastAsia="Arial" w:cs="Arial"/>
          <w:sz w:val="16"/>
          <w:szCs w:val="16"/>
          <w:lang w:val="de-DE" w:eastAsia="en-GB"/>
        </w:rPr>
        <w:t xml:space="preserve"> Lemmer</w:t>
      </w:r>
    </w:p>
    <w:p w:rsidRPr="0006750B" w:rsidR="002902D0" w:rsidP="6B32CF64" w:rsidRDefault="002902D0" w14:paraId="3E79B53E" w14:textId="77777777">
      <w:pPr>
        <w:spacing w:after="0" w:line="288" w:lineRule="auto"/>
        <w:ind w:left="-20" w:right="-20"/>
        <w:rPr>
          <w:rFonts w:ascii="Arial" w:hAnsi="Arial" w:eastAsia="Arial" w:cs="Arial"/>
          <w:sz w:val="16"/>
          <w:szCs w:val="16"/>
          <w:lang w:val="de-DE" w:eastAsia="en-GB"/>
        </w:rPr>
      </w:pPr>
    </w:p>
    <w:p w:rsidR="00E3723B" w:rsidP="6B32CF64" w:rsidRDefault="002C0816" w14:paraId="3B152981" w14:textId="77777777">
      <w:pPr>
        <w:spacing w:line="288" w:lineRule="auto"/>
        <w:ind w:left="-20" w:right="-20"/>
        <w:rPr>
          <w:rFonts w:ascii="Arial" w:hAnsi="Arial" w:eastAsia="Arial" w:cs="Arial"/>
          <w:lang w:val="de-DE" w:eastAsia="en-GB"/>
        </w:rPr>
      </w:pPr>
      <w:r w:rsidRPr="6B32CF64">
        <w:rPr>
          <w:rFonts w:ascii="Arial" w:hAnsi="Arial" w:eastAsia="Arial" w:cs="Arial"/>
          <w:lang w:val="de-DE" w:eastAsia="en-GB"/>
        </w:rPr>
        <w:t xml:space="preserve">Bis </w:t>
      </w:r>
      <w:r w:rsidRPr="6B32CF64" w:rsidR="00F64ED2">
        <w:rPr>
          <w:rFonts w:ascii="Arial" w:hAnsi="Arial" w:eastAsia="Arial" w:cs="Arial"/>
          <w:lang w:val="de-DE" w:eastAsia="en-GB"/>
        </w:rPr>
        <w:t>1920</w:t>
      </w:r>
      <w:r w:rsidRPr="6B32CF64">
        <w:rPr>
          <w:rFonts w:ascii="Arial" w:hAnsi="Arial" w:eastAsia="Arial" w:cs="Arial"/>
          <w:lang w:val="de-DE" w:eastAsia="en-GB"/>
        </w:rPr>
        <w:t xml:space="preserve"> standen große Teile der Provinz Friesland im Winter unter Wasser</w:t>
      </w:r>
      <w:r w:rsidRPr="6B32CF64" w:rsidR="007656B0">
        <w:rPr>
          <w:rFonts w:ascii="Arial" w:hAnsi="Arial" w:eastAsia="Arial" w:cs="Arial"/>
          <w:lang w:val="de-DE" w:eastAsia="en-GB"/>
        </w:rPr>
        <w:t xml:space="preserve"> – </w:t>
      </w:r>
      <w:r w:rsidRPr="6B32CF64" w:rsidR="004A3058">
        <w:rPr>
          <w:rFonts w:ascii="Arial" w:hAnsi="Arial" w:eastAsia="Arial" w:cs="Arial"/>
          <w:color w:val="374151"/>
          <w:shd w:val="clear" w:color="auto" w:fill="FFFFFF"/>
          <w:lang w:val="de-DE"/>
        </w:rPr>
        <w:t>Eine Lösung musste gefunden werden</w:t>
      </w:r>
      <w:r w:rsidRPr="6B32CF64" w:rsidR="00EE3FF2">
        <w:rPr>
          <w:rFonts w:ascii="Arial" w:hAnsi="Arial" w:eastAsia="Arial" w:cs="Arial"/>
          <w:lang w:val="de-DE" w:eastAsia="en-GB"/>
        </w:rPr>
        <w:t xml:space="preserve">, um </w:t>
      </w:r>
      <w:r w:rsidRPr="6B32CF64" w:rsidR="00F64ED2">
        <w:rPr>
          <w:rFonts w:ascii="Arial" w:hAnsi="Arial" w:eastAsia="Arial" w:cs="Arial"/>
          <w:lang w:val="de-DE" w:eastAsia="en-GB"/>
        </w:rPr>
        <w:t>das überschüssige Wasser aus Friesland herauszupumpen</w:t>
      </w:r>
      <w:r w:rsidRPr="6B32CF64" w:rsidR="004A3058">
        <w:rPr>
          <w:rFonts w:ascii="Arial" w:hAnsi="Arial" w:eastAsia="Arial" w:cs="Arial"/>
          <w:lang w:val="de-DE" w:eastAsia="en-GB"/>
        </w:rPr>
        <w:t xml:space="preserve">. </w:t>
      </w:r>
      <w:r w:rsidRPr="6B32CF64" w:rsidR="004A3058">
        <w:rPr>
          <w:rFonts w:ascii="Arial" w:hAnsi="Arial" w:eastAsia="Arial" w:cs="Arial"/>
          <w:lang w:val="de-DE" w:eastAsia="en-GB"/>
        </w:rPr>
        <w:t xml:space="preserve">So entstand das </w:t>
      </w:r>
      <w:r w:rsidRPr="6B32CF64" w:rsidR="004A3058">
        <w:rPr>
          <w:rFonts w:ascii="Arial" w:hAnsi="Arial" w:eastAsia="Arial" w:cs="Arial"/>
          <w:i w:val="1"/>
          <w:iCs w:val="1"/>
          <w:lang w:val="de-DE" w:eastAsia="en-GB"/>
        </w:rPr>
        <w:t>Woudagemaal</w:t>
      </w:r>
      <w:r w:rsidRPr="6B32CF64" w:rsidR="004A3058">
        <w:rPr>
          <w:rFonts w:ascii="Arial" w:hAnsi="Arial" w:eastAsia="Arial" w:cs="Arial"/>
          <w:lang w:val="de-DE" w:eastAsia="en-GB"/>
        </w:rPr>
        <w:t xml:space="preserve"> </w:t>
      </w:r>
      <w:r w:rsidRPr="6B32CF64" w:rsidR="00BD17BB">
        <w:rPr>
          <w:rFonts w:ascii="Arial" w:hAnsi="Arial" w:eastAsia="Arial" w:cs="Arial"/>
          <w:lang w:val="de-DE" w:eastAsia="en-GB"/>
        </w:rPr>
        <w:t xml:space="preserve"> </w:t>
      </w:r>
      <w:r w:rsidRPr="6B32CF64" w:rsidR="00BD17BB">
        <w:rPr>
          <w:rFonts w:ascii="Arial" w:hAnsi="Arial" w:eastAsia="Arial" w:cs="Arial"/>
          <w:lang w:val="de-DE" w:eastAsia="en-GB"/>
        </w:rPr>
        <w:t xml:space="preserve">(dt. </w:t>
      </w:r>
      <w:r w:rsidRPr="6B32CF64" w:rsidR="00BD17BB">
        <w:rPr>
          <w:rFonts w:ascii="Arial" w:hAnsi="Arial" w:eastAsia="Arial" w:cs="Arial"/>
          <w:lang w:val="de-DE" w:eastAsia="en-GB"/>
        </w:rPr>
        <w:t>Wouda</w:t>
      </w:r>
      <w:r w:rsidRPr="6B32CF64" w:rsidR="00BD17BB">
        <w:rPr>
          <w:rFonts w:ascii="Arial" w:hAnsi="Arial" w:eastAsia="Arial" w:cs="Arial"/>
          <w:lang w:val="de-DE" w:eastAsia="en-GB"/>
        </w:rPr>
        <w:t>-Pumpwerk</w:t>
      </w:r>
      <w:r w:rsidRPr="6B32CF64" w:rsidR="00BD17BB">
        <w:rPr>
          <w:rFonts w:ascii="Arial" w:hAnsi="Arial" w:eastAsia="Arial" w:cs="Arial"/>
          <w:lang w:val="de-DE" w:eastAsia="en-GB"/>
        </w:rPr>
        <w:t xml:space="preserve">) </w:t>
      </w:r>
      <w:r w:rsidRPr="6B32CF64" w:rsidR="004A3058">
        <w:rPr>
          <w:rFonts w:ascii="Arial" w:hAnsi="Arial" w:eastAsia="Arial" w:cs="Arial"/>
          <w:lang w:val="de-DE" w:eastAsia="en-GB"/>
        </w:rPr>
        <w:t>in Lemmer</w:t>
      </w:r>
      <w:r w:rsidRPr="6B32CF64" w:rsidR="00BD17BB">
        <w:rPr>
          <w:rFonts w:ascii="Arial" w:hAnsi="Arial" w:eastAsia="Arial" w:cs="Arial"/>
          <w:lang w:val="de-DE" w:eastAsia="en-GB"/>
        </w:rPr>
        <w:t xml:space="preserve"> </w:t>
      </w:r>
      <w:r w:rsidRPr="6B32CF64" w:rsidR="00BD17BB">
        <w:rPr>
          <w:rFonts w:ascii="Arial" w:hAnsi="Arial" w:eastAsia="Arial" w:cs="Arial"/>
          <w:lang w:val="de-DE" w:eastAsia="en-GB"/>
        </w:rPr>
        <w:t xml:space="preserve">-  das</w:t>
      </w:r>
      <w:r w:rsidRPr="6B32CF64" w:rsidR="00BD17BB">
        <w:rPr>
          <w:rFonts w:ascii="Arial" w:hAnsi="Arial" w:eastAsia="Arial" w:cs="Arial"/>
          <w:lang w:val="de-DE" w:eastAsia="en-GB"/>
        </w:rPr>
        <w:t xml:space="preserve"> </w:t>
      </w:r>
      <w:r w:rsidRPr="6B32CF64" w:rsidR="00BD17BB">
        <w:rPr>
          <w:rFonts w:ascii="Arial" w:hAnsi="Arial" w:eastAsia="Arial" w:cs="Arial"/>
          <w:lang w:val="de-DE" w:eastAsia="en-GB"/>
        </w:rPr>
        <w:t xml:space="preserve">größte </w:t>
      </w:r>
      <w:r w:rsidRPr="6B32CF64" w:rsidR="00BD17BB">
        <w:rPr>
          <w:rFonts w:ascii="Arial" w:hAnsi="Arial" w:eastAsia="Arial" w:cs="Arial"/>
          <w:lang w:val="de-DE" w:eastAsia="en-GB"/>
        </w:rPr>
        <w:t>Dampfpumpwerk</w:t>
      </w:r>
      <w:r w:rsidRPr="6B32CF64" w:rsidR="00BD17BB">
        <w:rPr>
          <w:rFonts w:ascii="Arial" w:hAnsi="Arial" w:eastAsia="Arial" w:cs="Arial"/>
          <w:lang w:val="de-DE" w:eastAsia="en-GB"/>
        </w:rPr>
        <w:t xml:space="preserve"> das je gebaut wurde</w:t>
      </w:r>
      <w:r w:rsidRPr="6B32CF64" w:rsidR="00BD17BB">
        <w:rPr>
          <w:rFonts w:ascii="Arial" w:hAnsi="Arial" w:eastAsia="Arial" w:cs="Arial"/>
          <w:lang w:val="de-DE" w:eastAsia="en-GB"/>
        </w:rPr>
        <w:t>. Beeindruckende</w:t>
      </w:r>
      <w:r w:rsidRPr="6B32CF64" w:rsidR="006E7DC0">
        <w:rPr>
          <w:rFonts w:ascii="Arial" w:hAnsi="Arial" w:eastAsia="Arial" w:cs="Arial"/>
          <w:lang w:val="de-DE" w:eastAsia="en-GB"/>
        </w:rPr>
        <w:t xml:space="preserve"> </w:t>
      </w:r>
      <w:r w:rsidRPr="6B32CF64" w:rsidR="0059242B">
        <w:rPr>
          <w:rFonts w:ascii="Arial" w:hAnsi="Arial" w:eastAsia="Arial" w:cs="Arial"/>
          <w:lang w:val="de-DE" w:eastAsia="en-GB"/>
        </w:rPr>
        <w:t xml:space="preserve">4.000 m³ Wasser </w:t>
      </w:r>
      <w:r w:rsidRPr="6B32CF64" w:rsidR="0059242B">
        <w:rPr>
          <w:rFonts w:ascii="Arial" w:hAnsi="Arial" w:eastAsia="Arial" w:cs="Arial"/>
          <w:lang w:val="de-DE" w:eastAsia="en-GB"/>
        </w:rPr>
        <w:t>kann</w:t>
      </w:r>
      <w:r w:rsidRPr="6B32CF64" w:rsidR="00177DF6">
        <w:rPr>
          <w:rFonts w:ascii="Arial" w:hAnsi="Arial" w:eastAsia="Arial" w:cs="Arial"/>
          <w:lang w:val="de-DE" w:eastAsia="en-GB"/>
        </w:rPr>
        <w:t xml:space="preserve"> es </w:t>
      </w:r>
      <w:r w:rsidRPr="6B32CF64" w:rsidR="00177DF6">
        <w:rPr>
          <w:rFonts w:ascii="Arial" w:hAnsi="Arial" w:eastAsia="Arial" w:cs="Arial"/>
          <w:lang w:val="de-DE" w:eastAsia="en-GB"/>
        </w:rPr>
        <w:t>pro Minute abpumpen. Zum Vergleich: Unter Volldampf könnte es ein olympisches Schwimmbecken in nur 35 Sekunden leeren. Als einziges betriebsbereites Dampfpumpwerk wird es auch heute noch bei Hochwasser eingesetzt. Zweimal im Jahr wird es unter Dampf gesetzt, um Maschinisten und Heizer auszubilden</w:t>
      </w:r>
      <w:r w:rsidRPr="6B32CF64" w:rsidR="0004164F">
        <w:rPr>
          <w:rFonts w:ascii="Arial" w:hAnsi="Arial" w:eastAsia="Arial" w:cs="Arial"/>
          <w:lang w:val="de-DE" w:eastAsia="en-GB"/>
        </w:rPr>
        <w:t xml:space="preserve">. </w:t>
      </w:r>
      <w:r w:rsidRPr="6B32CF64" w:rsidR="00F64ED2">
        <w:rPr>
          <w:rFonts w:ascii="Arial" w:hAnsi="Arial" w:eastAsia="Arial" w:cs="Arial"/>
          <w:lang w:val="de-DE" w:eastAsia="en-GB"/>
        </w:rPr>
        <w:t xml:space="preserve">Auch dann ist es für die Öffentlichkeit zugänglich. </w:t>
      </w:r>
    </w:p>
    <w:p w:rsidRPr="0004164F" w:rsidR="0078010C" w:rsidP="6B32CF64" w:rsidRDefault="00FB667C" w14:paraId="3092872B" w14:textId="4B4BEECE">
      <w:pPr>
        <w:spacing w:line="288" w:lineRule="auto"/>
        <w:ind w:left="-20" w:right="-20"/>
        <w:rPr>
          <w:rFonts w:ascii="Arial" w:hAnsi="Arial" w:eastAsia="Arial" w:cs="Arial"/>
          <w:lang w:val="de-DE" w:eastAsia="en-GB"/>
        </w:rPr>
      </w:pPr>
      <w:r w:rsidRPr="6B32CF64" w:rsidR="6B32CF64">
        <w:rPr>
          <w:rFonts w:ascii="Arial" w:hAnsi="Arial" w:eastAsia="Arial" w:cs="Arial"/>
          <w:b w:val="1"/>
          <w:bCs w:val="1"/>
          <w:color w:val="F16900" w:themeColor="text2" w:themeTint="FF" w:themeShade="FF"/>
          <w:lang w:val="de-DE" w:eastAsia="en-GB"/>
        </w:rPr>
        <w:t>Mehr erfahren</w:t>
      </w:r>
      <w:r w:rsidRPr="6B32CF64" w:rsidR="6B32CF64">
        <w:rPr>
          <w:rFonts w:ascii="Arial" w:hAnsi="Arial" w:eastAsia="Arial" w:cs="Arial"/>
          <w:b w:val="1"/>
          <w:bCs w:val="1"/>
          <w:lang w:val="de-DE" w:eastAsia="en-GB"/>
        </w:rPr>
        <w:t xml:space="preserve">: </w:t>
      </w:r>
      <w:hyperlink r:id="R8ee6d2c5bf654256">
        <w:r w:rsidRPr="6B32CF64" w:rsidR="6B32CF64">
          <w:rPr>
            <w:rStyle w:val="Hyperlink"/>
            <w:rFonts w:ascii="Arial" w:hAnsi="Arial" w:eastAsia="Arial" w:cs="Arial"/>
            <w:lang w:val="de-DE"/>
          </w:rPr>
          <w:t xml:space="preserve">Das </w:t>
        </w:r>
        <w:r w:rsidRPr="6B32CF64" w:rsidR="6B32CF64">
          <w:rPr>
            <w:rStyle w:val="Hyperlink"/>
            <w:rFonts w:ascii="Arial" w:hAnsi="Arial" w:eastAsia="Arial" w:cs="Arial"/>
            <w:lang w:val="de-DE"/>
          </w:rPr>
          <w:t>Woudagemaal</w:t>
        </w:r>
        <w:r w:rsidRPr="6B32CF64" w:rsidR="6B32CF64">
          <w:rPr>
            <w:rStyle w:val="Hyperlink"/>
            <w:rFonts w:ascii="Arial" w:hAnsi="Arial" w:eastAsia="Arial" w:cs="Arial"/>
            <w:lang w:val="de-DE"/>
          </w:rPr>
          <w:t xml:space="preserve"> - Ein UNESCO-Weltkulturerbe - Holland.com</w:t>
        </w:r>
      </w:hyperlink>
    </w:p>
    <w:p w:rsidR="0078010C" w:rsidP="6B32CF64" w:rsidRDefault="0078010C" w14:paraId="550000CF" w14:textId="77777777">
      <w:pPr>
        <w:spacing w:line="288" w:lineRule="auto"/>
        <w:ind w:left="-20" w:right="-20"/>
        <w:rPr>
          <w:rFonts w:ascii="Arial" w:hAnsi="Arial" w:eastAsia="Arial" w:cs="Arial"/>
          <w:b w:val="1"/>
          <w:bCs w:val="1"/>
          <w:lang w:val="de-DE" w:eastAsia="en-GB"/>
        </w:rPr>
      </w:pPr>
    </w:p>
    <w:p w:rsidR="0078010C" w:rsidP="6B32CF64" w:rsidRDefault="0078010C" w14:paraId="3CB6248F" w14:textId="77777777">
      <w:pPr>
        <w:spacing w:line="288" w:lineRule="auto"/>
        <w:ind w:left="-20" w:right="-20"/>
        <w:rPr>
          <w:rFonts w:ascii="Arial" w:hAnsi="Arial" w:eastAsia="Arial" w:cs="Arial"/>
          <w:b w:val="1"/>
          <w:bCs w:val="1"/>
          <w:lang w:val="de-DE" w:eastAsia="en-GB"/>
        </w:rPr>
      </w:pPr>
    </w:p>
    <w:p w:rsidR="0078010C" w:rsidP="003D25DF" w:rsidRDefault="0078010C" w14:paraId="0BCDB0EC" w14:textId="77777777">
      <w:pPr>
        <w:spacing w:line="288" w:lineRule="auto"/>
        <w:ind w:left="-20" w:right="-20"/>
        <w:rPr>
          <w:rFonts w:eastAsia="Calibri"/>
          <w:b/>
          <w:bCs/>
          <w:lang w:val="de-DE" w:eastAsia="en-GB"/>
        </w:rPr>
      </w:pPr>
    </w:p>
    <w:p w:rsidRPr="0078010C" w:rsidR="0078010C" w:rsidP="003D25DF" w:rsidRDefault="0078010C" w14:paraId="0D918584" w14:textId="77777777">
      <w:pPr>
        <w:spacing w:line="288" w:lineRule="auto"/>
        <w:ind w:left="-20" w:right="-20"/>
        <w:rPr>
          <w:rFonts w:eastAsia="Calibri"/>
          <w:b/>
          <w:bCs/>
          <w:lang w:val="de-DE" w:eastAsia="en-GB"/>
        </w:rPr>
      </w:pPr>
    </w:p>
    <w:p w:rsidR="33156169" w:rsidP="33156169" w:rsidRDefault="33156169" w14:paraId="2CC5B66C" w14:textId="1CBCF9EE">
      <w:pPr>
        <w:spacing w:after="0" w:line="276" w:lineRule="auto"/>
        <w:rPr>
          <w:rFonts w:ascii="NL Nitti Grotesk" w:hAnsi="NL Nitti Grotesk" w:eastAsia="Times New Roman" w:cs="Arial"/>
          <w:b/>
          <w:bCs/>
          <w:color w:val="F16800"/>
          <w:sz w:val="120"/>
          <w:szCs w:val="120"/>
          <w:lang w:val="de-DE"/>
        </w:rPr>
      </w:pPr>
    </w:p>
    <w:p w:rsidRPr="00E22001" w:rsidR="00F60065" w:rsidP="009C3549" w:rsidRDefault="00F60065" w14:paraId="547BCD52" w14:textId="77777777">
      <w:pPr>
        <w:spacing w:after="0" w:line="276" w:lineRule="auto"/>
        <w:rPr>
          <w:rFonts w:ascii="NL Nitti Grotesk" w:hAnsi="NL Nitti Grotesk" w:cs="Arial"/>
          <w:color w:val="F16900" w:themeColor="text2"/>
          <w:spacing w:val="-12"/>
          <w:sz w:val="36"/>
          <w:szCs w:val="36"/>
          <w:highlight w:val="yellow"/>
          <w:lang w:val="de-DE"/>
        </w:rPr>
      </w:pPr>
    </w:p>
    <w:p w:rsidRPr="003D25DF" w:rsidR="4578FCE3" w:rsidP="4578FCE3" w:rsidRDefault="4578FCE3" w14:paraId="61E943AF" w14:textId="303E6A1A">
      <w:pPr>
        <w:ind w:left="-20" w:right="-20"/>
        <w:rPr>
          <w:lang w:val="de-DE"/>
        </w:rPr>
      </w:pPr>
      <w:r w:rsidRPr="003D25DF">
        <w:rPr>
          <w:rFonts w:ascii="Times New Roman" w:hAnsi="Times New Roman" w:eastAsia="Times New Roman" w:cs="Times New Roman"/>
          <w:sz w:val="20"/>
          <w:szCs w:val="20"/>
          <w:lang w:val="de-DE"/>
        </w:rPr>
        <w:t xml:space="preserve"> </w:t>
      </w:r>
    </w:p>
    <w:p w:rsidRPr="003D25DF" w:rsidR="4578FCE3" w:rsidP="4578FCE3" w:rsidRDefault="4578FCE3" w14:paraId="08DF6405" w14:textId="19CBB565">
      <w:pPr>
        <w:ind w:left="-20" w:right="-20"/>
        <w:rPr>
          <w:rFonts w:ascii="Arial" w:hAnsi="Arial" w:eastAsia="Arial" w:cs="Arial"/>
          <w:color w:val="000000" w:themeColor="text1"/>
          <w:sz w:val="19"/>
          <w:szCs w:val="19"/>
          <w:lang w:val="de-DE"/>
        </w:rPr>
      </w:pPr>
    </w:p>
    <w:p w:rsidR="4578FCE3" w:rsidP="4578FCE3" w:rsidRDefault="4578FCE3" w14:paraId="4EAAD474" w14:textId="7140D093">
      <w:pPr>
        <w:spacing w:after="0" w:line="288" w:lineRule="auto"/>
        <w:rPr>
          <w:rFonts w:ascii="Arial" w:hAnsi="Arial" w:cs="Arial"/>
          <w:lang w:val="de-DE"/>
        </w:rPr>
      </w:pPr>
    </w:p>
    <w:sectPr w:rsidR="4578FCE3" w:rsidSect="003F3D87">
      <w:footerReference w:type="default" r:id="rId22"/>
      <w:pgSz w:w="11906" w:h="16838" w:orient="portrait"/>
      <w:pgMar w:top="259" w:right="707" w:bottom="1051" w:left="567" w:header="708" w:footer="24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CDA" w:rsidP="006A69C4" w:rsidRDefault="007A0CDA" w14:paraId="49332FCC" w14:textId="77777777">
      <w:pPr>
        <w:spacing w:after="0" w:line="240" w:lineRule="auto"/>
      </w:pPr>
      <w:r>
        <w:separator/>
      </w:r>
    </w:p>
  </w:endnote>
  <w:endnote w:type="continuationSeparator" w:id="0">
    <w:p w:rsidR="007A0CDA" w:rsidP="006A69C4" w:rsidRDefault="007A0CDA" w14:paraId="41964C9C" w14:textId="77777777">
      <w:pPr>
        <w:spacing w:after="0" w:line="240" w:lineRule="auto"/>
      </w:pPr>
      <w:r>
        <w:continuationSeparator/>
      </w:r>
    </w:p>
  </w:endnote>
  <w:endnote w:type="continuationNotice" w:id="1">
    <w:p w:rsidR="00E54B85" w:rsidRDefault="00E54B85" w14:paraId="02873FC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olland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L Nitti Grotes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rsidR="00680999" w:rsidRDefault="003E460D" w14:paraId="7D08DD13" w14:textId="093C0573">
        <w:pPr>
          <w:pStyle w:val="Fuzeile"/>
          <w:jc w:val="center"/>
          <w:rPr>
            <w:rFonts w:ascii="Arial" w:hAnsi="Arial" w:cs="Arial"/>
            <w:color w:val="FF6F00"/>
            <w:sz w:val="18"/>
            <w:szCs w:val="18"/>
          </w:rPr>
        </w:pPr>
        <w:r>
          <w:rPr>
            <w:noProof/>
          </w:rPr>
          <w:drawing>
            <wp:anchor distT="0" distB="0" distL="114300" distR="114300" simplePos="0" relativeHeight="251658240" behindDoc="1" locked="0" layoutInCell="1" allowOverlap="1" wp14:anchorId="5EA9B8D5" wp14:editId="44A1F0E6">
              <wp:simplePos x="0" y="0"/>
              <wp:positionH relativeFrom="page">
                <wp:align>left</wp:align>
              </wp:positionH>
              <wp:positionV relativeFrom="paragraph">
                <wp:posOffset>6350</wp:posOffset>
              </wp:positionV>
              <wp:extent cx="6546850" cy="1970851"/>
              <wp:effectExtent l="0" t="0" r="6350" b="0"/>
              <wp:wrapNone/>
              <wp:docPr id="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Pr="00E77FC1" w:rsidR="0075629D">
          <w:rPr>
            <w:rFonts w:ascii="Arial" w:hAnsi="Arial" w:cs="Arial"/>
            <w:color w:val="FF6F00"/>
            <w:sz w:val="18"/>
            <w:szCs w:val="18"/>
          </w:rPr>
          <w:fldChar w:fldCharType="begin"/>
        </w:r>
        <w:r w:rsidRPr="00E77FC1" w:rsidR="0075629D">
          <w:rPr>
            <w:rFonts w:ascii="Arial" w:hAnsi="Arial" w:cs="Arial"/>
            <w:color w:val="FF6F00"/>
            <w:sz w:val="18"/>
            <w:szCs w:val="18"/>
          </w:rPr>
          <w:instrText>PAGE   \* MERGEFORMAT</w:instrText>
        </w:r>
        <w:r w:rsidRPr="00E77FC1" w:rsidR="0075629D">
          <w:rPr>
            <w:rFonts w:ascii="Arial" w:hAnsi="Arial" w:cs="Arial"/>
            <w:color w:val="FF6F00"/>
            <w:sz w:val="18"/>
            <w:szCs w:val="18"/>
          </w:rPr>
          <w:fldChar w:fldCharType="separate"/>
        </w:r>
        <w:r w:rsidRPr="00E77FC1" w:rsidR="0075629D">
          <w:rPr>
            <w:rFonts w:ascii="Arial" w:hAnsi="Arial" w:cs="Arial"/>
            <w:color w:val="FF6F00"/>
            <w:sz w:val="18"/>
            <w:szCs w:val="18"/>
          </w:rPr>
          <w:t>2</w:t>
        </w:r>
        <w:r w:rsidRPr="00E77FC1" w:rsidR="0075629D">
          <w:rPr>
            <w:rFonts w:ascii="Arial" w:hAnsi="Arial" w:cs="Arial"/>
            <w:color w:val="FF6F00"/>
            <w:sz w:val="18"/>
            <w:szCs w:val="18"/>
          </w:rPr>
          <w:fldChar w:fldCharType="end"/>
        </w:r>
      </w:p>
    </w:sdtContent>
  </w:sdt>
  <w:p w:rsidR="0075629D" w:rsidRDefault="0075629D" w14:paraId="58161D62"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CDA" w:rsidP="006A69C4" w:rsidRDefault="007A0CDA" w14:paraId="16A10026" w14:textId="77777777">
      <w:pPr>
        <w:spacing w:after="0" w:line="240" w:lineRule="auto"/>
      </w:pPr>
      <w:r>
        <w:separator/>
      </w:r>
    </w:p>
  </w:footnote>
  <w:footnote w:type="continuationSeparator" w:id="0">
    <w:p w:rsidR="007A0CDA" w:rsidP="006A69C4" w:rsidRDefault="007A0CDA" w14:paraId="4DC2C61A" w14:textId="77777777">
      <w:pPr>
        <w:spacing w:after="0" w:line="240" w:lineRule="auto"/>
      </w:pPr>
      <w:r>
        <w:continuationSeparator/>
      </w:r>
    </w:p>
  </w:footnote>
  <w:footnote w:type="continuationNotice" w:id="1">
    <w:p w:rsidR="00E54B85" w:rsidRDefault="00E54B85" w14:paraId="02F2C08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09E87"/>
    <w:multiLevelType w:val="hybridMultilevel"/>
    <w:tmpl w:val="3F16806A"/>
    <w:lvl w:ilvl="0" w:tplc="022E0928">
      <w:start w:val="1"/>
      <w:numFmt w:val="bullet"/>
      <w:lvlText w:val="·"/>
      <w:lvlJc w:val="left"/>
      <w:pPr>
        <w:ind w:left="720" w:hanging="360"/>
      </w:pPr>
      <w:rPr>
        <w:rFonts w:hint="default" w:ascii="Symbol" w:hAnsi="Symbol"/>
      </w:rPr>
    </w:lvl>
    <w:lvl w:ilvl="1" w:tplc="C1682886">
      <w:start w:val="1"/>
      <w:numFmt w:val="bullet"/>
      <w:lvlText w:val="o"/>
      <w:lvlJc w:val="left"/>
      <w:pPr>
        <w:ind w:left="1440" w:hanging="360"/>
      </w:pPr>
      <w:rPr>
        <w:rFonts w:hint="default" w:ascii="Courier New" w:hAnsi="Courier New"/>
      </w:rPr>
    </w:lvl>
    <w:lvl w:ilvl="2" w:tplc="29A28EC2">
      <w:start w:val="1"/>
      <w:numFmt w:val="bullet"/>
      <w:lvlText w:val=""/>
      <w:lvlJc w:val="left"/>
      <w:pPr>
        <w:ind w:left="2160" w:hanging="360"/>
      </w:pPr>
      <w:rPr>
        <w:rFonts w:hint="default" w:ascii="Wingdings" w:hAnsi="Wingdings"/>
      </w:rPr>
    </w:lvl>
    <w:lvl w:ilvl="3" w:tplc="4560CDD0">
      <w:start w:val="1"/>
      <w:numFmt w:val="bullet"/>
      <w:lvlText w:val=""/>
      <w:lvlJc w:val="left"/>
      <w:pPr>
        <w:ind w:left="2880" w:hanging="360"/>
      </w:pPr>
      <w:rPr>
        <w:rFonts w:hint="default" w:ascii="Symbol" w:hAnsi="Symbol"/>
      </w:rPr>
    </w:lvl>
    <w:lvl w:ilvl="4" w:tplc="50727446">
      <w:start w:val="1"/>
      <w:numFmt w:val="bullet"/>
      <w:lvlText w:val="o"/>
      <w:lvlJc w:val="left"/>
      <w:pPr>
        <w:ind w:left="3600" w:hanging="360"/>
      </w:pPr>
      <w:rPr>
        <w:rFonts w:hint="default" w:ascii="Courier New" w:hAnsi="Courier New"/>
      </w:rPr>
    </w:lvl>
    <w:lvl w:ilvl="5" w:tplc="2A0A10DE">
      <w:start w:val="1"/>
      <w:numFmt w:val="bullet"/>
      <w:lvlText w:val=""/>
      <w:lvlJc w:val="left"/>
      <w:pPr>
        <w:ind w:left="4320" w:hanging="360"/>
      </w:pPr>
      <w:rPr>
        <w:rFonts w:hint="default" w:ascii="Wingdings" w:hAnsi="Wingdings"/>
      </w:rPr>
    </w:lvl>
    <w:lvl w:ilvl="6" w:tplc="7F5EB476">
      <w:start w:val="1"/>
      <w:numFmt w:val="bullet"/>
      <w:lvlText w:val=""/>
      <w:lvlJc w:val="left"/>
      <w:pPr>
        <w:ind w:left="5040" w:hanging="360"/>
      </w:pPr>
      <w:rPr>
        <w:rFonts w:hint="default" w:ascii="Symbol" w:hAnsi="Symbol"/>
      </w:rPr>
    </w:lvl>
    <w:lvl w:ilvl="7" w:tplc="9D8A2FD0">
      <w:start w:val="1"/>
      <w:numFmt w:val="bullet"/>
      <w:lvlText w:val="o"/>
      <w:lvlJc w:val="left"/>
      <w:pPr>
        <w:ind w:left="5760" w:hanging="360"/>
      </w:pPr>
      <w:rPr>
        <w:rFonts w:hint="default" w:ascii="Courier New" w:hAnsi="Courier New"/>
      </w:rPr>
    </w:lvl>
    <w:lvl w:ilvl="8" w:tplc="A1FCCFBA">
      <w:start w:val="1"/>
      <w:numFmt w:val="bullet"/>
      <w:lvlText w:val=""/>
      <w:lvlJc w:val="left"/>
      <w:pPr>
        <w:ind w:left="6480" w:hanging="360"/>
      </w:pPr>
      <w:rPr>
        <w:rFonts w:hint="default" w:ascii="Wingdings" w:hAnsi="Wingdings"/>
      </w:rPr>
    </w:lvl>
  </w:abstractNum>
  <w:abstractNum w:abstractNumId="2" w15:restartNumberingAfterBreak="0">
    <w:nsid w:val="12625CDC"/>
    <w:multiLevelType w:val="hybridMultilevel"/>
    <w:tmpl w:val="5CC45CD2"/>
    <w:lvl w:ilvl="0" w:tplc="5CD60EAC">
      <w:start w:val="1"/>
      <w:numFmt w:val="bullet"/>
      <w:lvlText w:val="·"/>
      <w:lvlJc w:val="left"/>
      <w:pPr>
        <w:ind w:left="720" w:hanging="360"/>
      </w:pPr>
      <w:rPr>
        <w:rFonts w:hint="default" w:ascii="Symbol" w:hAnsi="Symbol"/>
      </w:rPr>
    </w:lvl>
    <w:lvl w:ilvl="1" w:tplc="375E6CC0">
      <w:start w:val="1"/>
      <w:numFmt w:val="bullet"/>
      <w:lvlText w:val="o"/>
      <w:lvlJc w:val="left"/>
      <w:pPr>
        <w:ind w:left="1440" w:hanging="360"/>
      </w:pPr>
      <w:rPr>
        <w:rFonts w:hint="default" w:ascii="Courier New" w:hAnsi="Courier New"/>
      </w:rPr>
    </w:lvl>
    <w:lvl w:ilvl="2" w:tplc="871E0722">
      <w:start w:val="1"/>
      <w:numFmt w:val="bullet"/>
      <w:lvlText w:val=""/>
      <w:lvlJc w:val="left"/>
      <w:pPr>
        <w:ind w:left="2160" w:hanging="360"/>
      </w:pPr>
      <w:rPr>
        <w:rFonts w:hint="default" w:ascii="Wingdings" w:hAnsi="Wingdings"/>
      </w:rPr>
    </w:lvl>
    <w:lvl w:ilvl="3" w:tplc="DE608710">
      <w:start w:val="1"/>
      <w:numFmt w:val="bullet"/>
      <w:lvlText w:val=""/>
      <w:lvlJc w:val="left"/>
      <w:pPr>
        <w:ind w:left="2880" w:hanging="360"/>
      </w:pPr>
      <w:rPr>
        <w:rFonts w:hint="default" w:ascii="Symbol" w:hAnsi="Symbol"/>
      </w:rPr>
    </w:lvl>
    <w:lvl w:ilvl="4" w:tplc="0F908088">
      <w:start w:val="1"/>
      <w:numFmt w:val="bullet"/>
      <w:lvlText w:val="o"/>
      <w:lvlJc w:val="left"/>
      <w:pPr>
        <w:ind w:left="3600" w:hanging="360"/>
      </w:pPr>
      <w:rPr>
        <w:rFonts w:hint="default" w:ascii="Courier New" w:hAnsi="Courier New"/>
      </w:rPr>
    </w:lvl>
    <w:lvl w:ilvl="5" w:tplc="5C385FEC">
      <w:start w:val="1"/>
      <w:numFmt w:val="bullet"/>
      <w:lvlText w:val=""/>
      <w:lvlJc w:val="left"/>
      <w:pPr>
        <w:ind w:left="4320" w:hanging="360"/>
      </w:pPr>
      <w:rPr>
        <w:rFonts w:hint="default" w:ascii="Wingdings" w:hAnsi="Wingdings"/>
      </w:rPr>
    </w:lvl>
    <w:lvl w:ilvl="6" w:tplc="4E2AF77C">
      <w:start w:val="1"/>
      <w:numFmt w:val="bullet"/>
      <w:lvlText w:val=""/>
      <w:lvlJc w:val="left"/>
      <w:pPr>
        <w:ind w:left="5040" w:hanging="360"/>
      </w:pPr>
      <w:rPr>
        <w:rFonts w:hint="default" w:ascii="Symbol" w:hAnsi="Symbol"/>
      </w:rPr>
    </w:lvl>
    <w:lvl w:ilvl="7" w:tplc="F0E06DF0">
      <w:start w:val="1"/>
      <w:numFmt w:val="bullet"/>
      <w:lvlText w:val="o"/>
      <w:lvlJc w:val="left"/>
      <w:pPr>
        <w:ind w:left="5760" w:hanging="360"/>
      </w:pPr>
      <w:rPr>
        <w:rFonts w:hint="default" w:ascii="Courier New" w:hAnsi="Courier New"/>
      </w:rPr>
    </w:lvl>
    <w:lvl w:ilvl="8" w:tplc="0984497C">
      <w:start w:val="1"/>
      <w:numFmt w:val="bullet"/>
      <w:lvlText w:val=""/>
      <w:lvlJc w:val="left"/>
      <w:pPr>
        <w:ind w:left="6480" w:hanging="360"/>
      </w:pPr>
      <w:rPr>
        <w:rFonts w:hint="default" w:ascii="Wingdings" w:hAnsi="Wingdings"/>
      </w:rPr>
    </w:lvl>
  </w:abstractNum>
  <w:abstractNum w:abstractNumId="3"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2750FD"/>
    <w:multiLevelType w:val="hybridMultilevel"/>
    <w:tmpl w:val="841A6F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5500B24"/>
    <w:multiLevelType w:val="hybridMultilevel"/>
    <w:tmpl w:val="7F94DBF6"/>
    <w:lvl w:ilvl="0" w:tplc="2DE4F81A">
      <w:start w:val="1"/>
      <w:numFmt w:val="bullet"/>
      <w:lvlText w:val="·"/>
      <w:lvlJc w:val="left"/>
      <w:pPr>
        <w:ind w:left="720" w:hanging="360"/>
      </w:pPr>
      <w:rPr>
        <w:rFonts w:hint="default" w:ascii="Symbol" w:hAnsi="Symbol"/>
      </w:rPr>
    </w:lvl>
    <w:lvl w:ilvl="1" w:tplc="88186F9A">
      <w:start w:val="1"/>
      <w:numFmt w:val="bullet"/>
      <w:lvlText w:val="o"/>
      <w:lvlJc w:val="left"/>
      <w:pPr>
        <w:ind w:left="1440" w:hanging="360"/>
      </w:pPr>
      <w:rPr>
        <w:rFonts w:hint="default" w:ascii="Courier New" w:hAnsi="Courier New"/>
      </w:rPr>
    </w:lvl>
    <w:lvl w:ilvl="2" w:tplc="D5CA66C0">
      <w:start w:val="1"/>
      <w:numFmt w:val="bullet"/>
      <w:lvlText w:val=""/>
      <w:lvlJc w:val="left"/>
      <w:pPr>
        <w:ind w:left="2160" w:hanging="360"/>
      </w:pPr>
      <w:rPr>
        <w:rFonts w:hint="default" w:ascii="Wingdings" w:hAnsi="Wingdings"/>
      </w:rPr>
    </w:lvl>
    <w:lvl w:ilvl="3" w:tplc="67B61438">
      <w:start w:val="1"/>
      <w:numFmt w:val="bullet"/>
      <w:lvlText w:val=""/>
      <w:lvlJc w:val="left"/>
      <w:pPr>
        <w:ind w:left="2880" w:hanging="360"/>
      </w:pPr>
      <w:rPr>
        <w:rFonts w:hint="default" w:ascii="Symbol" w:hAnsi="Symbol"/>
      </w:rPr>
    </w:lvl>
    <w:lvl w:ilvl="4" w:tplc="176E3158">
      <w:start w:val="1"/>
      <w:numFmt w:val="bullet"/>
      <w:lvlText w:val="o"/>
      <w:lvlJc w:val="left"/>
      <w:pPr>
        <w:ind w:left="3600" w:hanging="360"/>
      </w:pPr>
      <w:rPr>
        <w:rFonts w:hint="default" w:ascii="Courier New" w:hAnsi="Courier New"/>
      </w:rPr>
    </w:lvl>
    <w:lvl w:ilvl="5" w:tplc="50BE0F88">
      <w:start w:val="1"/>
      <w:numFmt w:val="bullet"/>
      <w:lvlText w:val=""/>
      <w:lvlJc w:val="left"/>
      <w:pPr>
        <w:ind w:left="4320" w:hanging="360"/>
      </w:pPr>
      <w:rPr>
        <w:rFonts w:hint="default" w:ascii="Wingdings" w:hAnsi="Wingdings"/>
      </w:rPr>
    </w:lvl>
    <w:lvl w:ilvl="6" w:tplc="1BAE4AC4">
      <w:start w:val="1"/>
      <w:numFmt w:val="bullet"/>
      <w:lvlText w:val=""/>
      <w:lvlJc w:val="left"/>
      <w:pPr>
        <w:ind w:left="5040" w:hanging="360"/>
      </w:pPr>
      <w:rPr>
        <w:rFonts w:hint="default" w:ascii="Symbol" w:hAnsi="Symbol"/>
      </w:rPr>
    </w:lvl>
    <w:lvl w:ilvl="7" w:tplc="D67012B6">
      <w:start w:val="1"/>
      <w:numFmt w:val="bullet"/>
      <w:lvlText w:val="o"/>
      <w:lvlJc w:val="left"/>
      <w:pPr>
        <w:ind w:left="5760" w:hanging="360"/>
      </w:pPr>
      <w:rPr>
        <w:rFonts w:hint="default" w:ascii="Courier New" w:hAnsi="Courier New"/>
      </w:rPr>
    </w:lvl>
    <w:lvl w:ilvl="8" w:tplc="2B6C5CE6">
      <w:start w:val="1"/>
      <w:numFmt w:val="bullet"/>
      <w:lvlText w:val=""/>
      <w:lvlJc w:val="left"/>
      <w:pPr>
        <w:ind w:left="6480" w:hanging="360"/>
      </w:pPr>
      <w:rPr>
        <w:rFonts w:hint="default" w:ascii="Wingdings" w:hAnsi="Wingdings"/>
      </w:rPr>
    </w:lvl>
  </w:abstractNum>
  <w:abstractNum w:abstractNumId="6"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DF499D"/>
    <w:multiLevelType w:val="hybridMultilevel"/>
    <w:tmpl w:val="264476A6"/>
    <w:lvl w:ilvl="0" w:tplc="3688908C">
      <w:start w:val="1"/>
      <w:numFmt w:val="bullet"/>
      <w:lvlText w:val="·"/>
      <w:lvlJc w:val="left"/>
      <w:pPr>
        <w:ind w:left="720" w:hanging="360"/>
      </w:pPr>
      <w:rPr>
        <w:rFonts w:hint="default" w:ascii="Symbol" w:hAnsi="Symbol"/>
      </w:rPr>
    </w:lvl>
    <w:lvl w:ilvl="1" w:tplc="D688AED6">
      <w:start w:val="1"/>
      <w:numFmt w:val="bullet"/>
      <w:lvlText w:val="o"/>
      <w:lvlJc w:val="left"/>
      <w:pPr>
        <w:ind w:left="1440" w:hanging="360"/>
      </w:pPr>
      <w:rPr>
        <w:rFonts w:hint="default" w:ascii="Courier New" w:hAnsi="Courier New"/>
      </w:rPr>
    </w:lvl>
    <w:lvl w:ilvl="2" w:tplc="C302BBC6">
      <w:start w:val="1"/>
      <w:numFmt w:val="bullet"/>
      <w:lvlText w:val=""/>
      <w:lvlJc w:val="left"/>
      <w:pPr>
        <w:ind w:left="2160" w:hanging="360"/>
      </w:pPr>
      <w:rPr>
        <w:rFonts w:hint="default" w:ascii="Wingdings" w:hAnsi="Wingdings"/>
      </w:rPr>
    </w:lvl>
    <w:lvl w:ilvl="3" w:tplc="17D6D03C">
      <w:start w:val="1"/>
      <w:numFmt w:val="bullet"/>
      <w:lvlText w:val=""/>
      <w:lvlJc w:val="left"/>
      <w:pPr>
        <w:ind w:left="2880" w:hanging="360"/>
      </w:pPr>
      <w:rPr>
        <w:rFonts w:hint="default" w:ascii="Symbol" w:hAnsi="Symbol"/>
      </w:rPr>
    </w:lvl>
    <w:lvl w:ilvl="4" w:tplc="2F02AC80">
      <w:start w:val="1"/>
      <w:numFmt w:val="bullet"/>
      <w:lvlText w:val="o"/>
      <w:lvlJc w:val="left"/>
      <w:pPr>
        <w:ind w:left="3600" w:hanging="360"/>
      </w:pPr>
      <w:rPr>
        <w:rFonts w:hint="default" w:ascii="Courier New" w:hAnsi="Courier New"/>
      </w:rPr>
    </w:lvl>
    <w:lvl w:ilvl="5" w:tplc="2A045E1C">
      <w:start w:val="1"/>
      <w:numFmt w:val="bullet"/>
      <w:lvlText w:val=""/>
      <w:lvlJc w:val="left"/>
      <w:pPr>
        <w:ind w:left="4320" w:hanging="360"/>
      </w:pPr>
      <w:rPr>
        <w:rFonts w:hint="default" w:ascii="Wingdings" w:hAnsi="Wingdings"/>
      </w:rPr>
    </w:lvl>
    <w:lvl w:ilvl="6" w:tplc="C4F2F92E">
      <w:start w:val="1"/>
      <w:numFmt w:val="bullet"/>
      <w:lvlText w:val=""/>
      <w:lvlJc w:val="left"/>
      <w:pPr>
        <w:ind w:left="5040" w:hanging="360"/>
      </w:pPr>
      <w:rPr>
        <w:rFonts w:hint="default" w:ascii="Symbol" w:hAnsi="Symbol"/>
      </w:rPr>
    </w:lvl>
    <w:lvl w:ilvl="7" w:tplc="E88CD44E">
      <w:start w:val="1"/>
      <w:numFmt w:val="bullet"/>
      <w:lvlText w:val="o"/>
      <w:lvlJc w:val="left"/>
      <w:pPr>
        <w:ind w:left="5760" w:hanging="360"/>
      </w:pPr>
      <w:rPr>
        <w:rFonts w:hint="default" w:ascii="Courier New" w:hAnsi="Courier New"/>
      </w:rPr>
    </w:lvl>
    <w:lvl w:ilvl="8" w:tplc="46C21290">
      <w:start w:val="1"/>
      <w:numFmt w:val="bullet"/>
      <w:lvlText w:val=""/>
      <w:lvlJc w:val="left"/>
      <w:pPr>
        <w:ind w:left="6480" w:hanging="360"/>
      </w:pPr>
      <w:rPr>
        <w:rFonts w:hint="default" w:ascii="Wingdings" w:hAnsi="Wingdings"/>
      </w:rPr>
    </w:lvl>
  </w:abstractNum>
  <w:abstractNum w:abstractNumId="8" w15:restartNumberingAfterBreak="0">
    <w:nsid w:val="43FF457F"/>
    <w:multiLevelType w:val="hybridMultilevel"/>
    <w:tmpl w:val="A87C1C6C"/>
    <w:lvl w:ilvl="0" w:tplc="08090001">
      <w:start w:val="1"/>
      <w:numFmt w:val="bullet"/>
      <w:lvlText w:val=""/>
      <w:lvlJc w:val="left"/>
      <w:pPr>
        <w:ind w:left="700" w:hanging="360"/>
      </w:pPr>
      <w:rPr>
        <w:rFonts w:hint="default" w:ascii="Symbol" w:hAnsi="Symbo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9" w15:restartNumberingAfterBreak="0">
    <w:nsid w:val="48E3A270"/>
    <w:multiLevelType w:val="hybridMultilevel"/>
    <w:tmpl w:val="5FDAAF2C"/>
    <w:lvl w:ilvl="0" w:tplc="9A682814">
      <w:start w:val="1"/>
      <w:numFmt w:val="bullet"/>
      <w:lvlText w:val="·"/>
      <w:lvlJc w:val="left"/>
      <w:pPr>
        <w:ind w:left="720" w:hanging="360"/>
      </w:pPr>
      <w:rPr>
        <w:rFonts w:hint="default" w:ascii="Symbol" w:hAnsi="Symbol"/>
      </w:rPr>
    </w:lvl>
    <w:lvl w:ilvl="1" w:tplc="CE566478">
      <w:start w:val="1"/>
      <w:numFmt w:val="bullet"/>
      <w:lvlText w:val="o"/>
      <w:lvlJc w:val="left"/>
      <w:pPr>
        <w:ind w:left="1440" w:hanging="360"/>
      </w:pPr>
      <w:rPr>
        <w:rFonts w:hint="default" w:ascii="Courier New" w:hAnsi="Courier New"/>
      </w:rPr>
    </w:lvl>
    <w:lvl w:ilvl="2" w:tplc="AB600FB2">
      <w:start w:val="1"/>
      <w:numFmt w:val="bullet"/>
      <w:lvlText w:val=""/>
      <w:lvlJc w:val="left"/>
      <w:pPr>
        <w:ind w:left="2160" w:hanging="360"/>
      </w:pPr>
      <w:rPr>
        <w:rFonts w:hint="default" w:ascii="Wingdings" w:hAnsi="Wingdings"/>
      </w:rPr>
    </w:lvl>
    <w:lvl w:ilvl="3" w:tplc="6BF29D2C">
      <w:start w:val="1"/>
      <w:numFmt w:val="bullet"/>
      <w:lvlText w:val=""/>
      <w:lvlJc w:val="left"/>
      <w:pPr>
        <w:ind w:left="2880" w:hanging="360"/>
      </w:pPr>
      <w:rPr>
        <w:rFonts w:hint="default" w:ascii="Symbol" w:hAnsi="Symbol"/>
      </w:rPr>
    </w:lvl>
    <w:lvl w:ilvl="4" w:tplc="1898DFF8">
      <w:start w:val="1"/>
      <w:numFmt w:val="bullet"/>
      <w:lvlText w:val="o"/>
      <w:lvlJc w:val="left"/>
      <w:pPr>
        <w:ind w:left="3600" w:hanging="360"/>
      </w:pPr>
      <w:rPr>
        <w:rFonts w:hint="default" w:ascii="Courier New" w:hAnsi="Courier New"/>
      </w:rPr>
    </w:lvl>
    <w:lvl w:ilvl="5" w:tplc="EDDEE322">
      <w:start w:val="1"/>
      <w:numFmt w:val="bullet"/>
      <w:lvlText w:val=""/>
      <w:lvlJc w:val="left"/>
      <w:pPr>
        <w:ind w:left="4320" w:hanging="360"/>
      </w:pPr>
      <w:rPr>
        <w:rFonts w:hint="default" w:ascii="Wingdings" w:hAnsi="Wingdings"/>
      </w:rPr>
    </w:lvl>
    <w:lvl w:ilvl="6" w:tplc="4E6630C2">
      <w:start w:val="1"/>
      <w:numFmt w:val="bullet"/>
      <w:lvlText w:val=""/>
      <w:lvlJc w:val="left"/>
      <w:pPr>
        <w:ind w:left="5040" w:hanging="360"/>
      </w:pPr>
      <w:rPr>
        <w:rFonts w:hint="default" w:ascii="Symbol" w:hAnsi="Symbol"/>
      </w:rPr>
    </w:lvl>
    <w:lvl w:ilvl="7" w:tplc="E51C2496">
      <w:start w:val="1"/>
      <w:numFmt w:val="bullet"/>
      <w:lvlText w:val="o"/>
      <w:lvlJc w:val="left"/>
      <w:pPr>
        <w:ind w:left="5760" w:hanging="360"/>
      </w:pPr>
      <w:rPr>
        <w:rFonts w:hint="default" w:ascii="Courier New" w:hAnsi="Courier New"/>
      </w:rPr>
    </w:lvl>
    <w:lvl w:ilvl="8" w:tplc="E5A0BB1A">
      <w:start w:val="1"/>
      <w:numFmt w:val="bullet"/>
      <w:lvlText w:val=""/>
      <w:lvlJc w:val="left"/>
      <w:pPr>
        <w:ind w:left="6480" w:hanging="360"/>
      </w:pPr>
      <w:rPr>
        <w:rFonts w:hint="default" w:ascii="Wingdings" w:hAnsi="Wingdings"/>
      </w:rPr>
    </w:lvl>
  </w:abstractNum>
  <w:abstractNum w:abstractNumId="10" w15:restartNumberingAfterBreak="0">
    <w:nsid w:val="544AFD1F"/>
    <w:multiLevelType w:val="hybridMultilevel"/>
    <w:tmpl w:val="492EC4EE"/>
    <w:lvl w:ilvl="0" w:tplc="9BAA54C6">
      <w:start w:val="1"/>
      <w:numFmt w:val="bullet"/>
      <w:lvlText w:val="·"/>
      <w:lvlJc w:val="left"/>
      <w:pPr>
        <w:ind w:left="720" w:hanging="360"/>
      </w:pPr>
      <w:rPr>
        <w:rFonts w:hint="default" w:ascii="Symbol" w:hAnsi="Symbol"/>
      </w:rPr>
    </w:lvl>
    <w:lvl w:ilvl="1" w:tplc="861C45E4">
      <w:start w:val="1"/>
      <w:numFmt w:val="bullet"/>
      <w:lvlText w:val="o"/>
      <w:lvlJc w:val="left"/>
      <w:pPr>
        <w:ind w:left="1440" w:hanging="360"/>
      </w:pPr>
      <w:rPr>
        <w:rFonts w:hint="default" w:ascii="Courier New" w:hAnsi="Courier New"/>
      </w:rPr>
    </w:lvl>
    <w:lvl w:ilvl="2" w:tplc="A9EA2B9A">
      <w:start w:val="1"/>
      <w:numFmt w:val="bullet"/>
      <w:lvlText w:val=""/>
      <w:lvlJc w:val="left"/>
      <w:pPr>
        <w:ind w:left="2160" w:hanging="360"/>
      </w:pPr>
      <w:rPr>
        <w:rFonts w:hint="default" w:ascii="Wingdings" w:hAnsi="Wingdings"/>
      </w:rPr>
    </w:lvl>
    <w:lvl w:ilvl="3" w:tplc="404C3098">
      <w:start w:val="1"/>
      <w:numFmt w:val="bullet"/>
      <w:lvlText w:val=""/>
      <w:lvlJc w:val="left"/>
      <w:pPr>
        <w:ind w:left="2880" w:hanging="360"/>
      </w:pPr>
      <w:rPr>
        <w:rFonts w:hint="default" w:ascii="Symbol" w:hAnsi="Symbol"/>
      </w:rPr>
    </w:lvl>
    <w:lvl w:ilvl="4" w:tplc="89865778">
      <w:start w:val="1"/>
      <w:numFmt w:val="bullet"/>
      <w:lvlText w:val="o"/>
      <w:lvlJc w:val="left"/>
      <w:pPr>
        <w:ind w:left="3600" w:hanging="360"/>
      </w:pPr>
      <w:rPr>
        <w:rFonts w:hint="default" w:ascii="Courier New" w:hAnsi="Courier New"/>
      </w:rPr>
    </w:lvl>
    <w:lvl w:ilvl="5" w:tplc="F5822276">
      <w:start w:val="1"/>
      <w:numFmt w:val="bullet"/>
      <w:lvlText w:val=""/>
      <w:lvlJc w:val="left"/>
      <w:pPr>
        <w:ind w:left="4320" w:hanging="360"/>
      </w:pPr>
      <w:rPr>
        <w:rFonts w:hint="default" w:ascii="Wingdings" w:hAnsi="Wingdings"/>
      </w:rPr>
    </w:lvl>
    <w:lvl w:ilvl="6" w:tplc="6E3670F2">
      <w:start w:val="1"/>
      <w:numFmt w:val="bullet"/>
      <w:lvlText w:val=""/>
      <w:lvlJc w:val="left"/>
      <w:pPr>
        <w:ind w:left="5040" w:hanging="360"/>
      </w:pPr>
      <w:rPr>
        <w:rFonts w:hint="default" w:ascii="Symbol" w:hAnsi="Symbol"/>
      </w:rPr>
    </w:lvl>
    <w:lvl w:ilvl="7" w:tplc="8A0A2794">
      <w:start w:val="1"/>
      <w:numFmt w:val="bullet"/>
      <w:lvlText w:val="o"/>
      <w:lvlJc w:val="left"/>
      <w:pPr>
        <w:ind w:left="5760" w:hanging="360"/>
      </w:pPr>
      <w:rPr>
        <w:rFonts w:hint="default" w:ascii="Courier New" w:hAnsi="Courier New"/>
      </w:rPr>
    </w:lvl>
    <w:lvl w:ilvl="8" w:tplc="E3E2E3AA">
      <w:start w:val="1"/>
      <w:numFmt w:val="bullet"/>
      <w:lvlText w:val=""/>
      <w:lvlJc w:val="left"/>
      <w:pPr>
        <w:ind w:left="6480" w:hanging="360"/>
      </w:pPr>
      <w:rPr>
        <w:rFonts w:hint="default" w:ascii="Wingdings" w:hAnsi="Wingdings"/>
      </w:rPr>
    </w:lvl>
  </w:abstractNum>
  <w:abstractNum w:abstractNumId="11" w15:restartNumberingAfterBreak="0">
    <w:nsid w:val="60C3D6EE"/>
    <w:multiLevelType w:val="hybridMultilevel"/>
    <w:tmpl w:val="8DB009BE"/>
    <w:lvl w:ilvl="0" w:tplc="0C705F8E">
      <w:start w:val="1"/>
      <w:numFmt w:val="bullet"/>
      <w:lvlText w:val="·"/>
      <w:lvlJc w:val="left"/>
      <w:pPr>
        <w:ind w:left="720" w:hanging="360"/>
      </w:pPr>
      <w:rPr>
        <w:rFonts w:hint="default" w:ascii="Symbol" w:hAnsi="Symbol"/>
      </w:rPr>
    </w:lvl>
    <w:lvl w:ilvl="1" w:tplc="23D63F48">
      <w:start w:val="1"/>
      <w:numFmt w:val="bullet"/>
      <w:lvlText w:val="o"/>
      <w:lvlJc w:val="left"/>
      <w:pPr>
        <w:ind w:left="1440" w:hanging="360"/>
      </w:pPr>
      <w:rPr>
        <w:rFonts w:hint="default" w:ascii="Courier New" w:hAnsi="Courier New"/>
      </w:rPr>
    </w:lvl>
    <w:lvl w:ilvl="2" w:tplc="2918E640">
      <w:start w:val="1"/>
      <w:numFmt w:val="bullet"/>
      <w:lvlText w:val=""/>
      <w:lvlJc w:val="left"/>
      <w:pPr>
        <w:ind w:left="2160" w:hanging="360"/>
      </w:pPr>
      <w:rPr>
        <w:rFonts w:hint="default" w:ascii="Wingdings" w:hAnsi="Wingdings"/>
      </w:rPr>
    </w:lvl>
    <w:lvl w:ilvl="3" w:tplc="D2BCF94C">
      <w:start w:val="1"/>
      <w:numFmt w:val="bullet"/>
      <w:lvlText w:val=""/>
      <w:lvlJc w:val="left"/>
      <w:pPr>
        <w:ind w:left="2880" w:hanging="360"/>
      </w:pPr>
      <w:rPr>
        <w:rFonts w:hint="default" w:ascii="Symbol" w:hAnsi="Symbol"/>
      </w:rPr>
    </w:lvl>
    <w:lvl w:ilvl="4" w:tplc="7DDAA1CE">
      <w:start w:val="1"/>
      <w:numFmt w:val="bullet"/>
      <w:lvlText w:val="o"/>
      <w:lvlJc w:val="left"/>
      <w:pPr>
        <w:ind w:left="3600" w:hanging="360"/>
      </w:pPr>
      <w:rPr>
        <w:rFonts w:hint="default" w:ascii="Courier New" w:hAnsi="Courier New"/>
      </w:rPr>
    </w:lvl>
    <w:lvl w:ilvl="5" w:tplc="F2A2B894">
      <w:start w:val="1"/>
      <w:numFmt w:val="bullet"/>
      <w:lvlText w:val=""/>
      <w:lvlJc w:val="left"/>
      <w:pPr>
        <w:ind w:left="4320" w:hanging="360"/>
      </w:pPr>
      <w:rPr>
        <w:rFonts w:hint="default" w:ascii="Wingdings" w:hAnsi="Wingdings"/>
      </w:rPr>
    </w:lvl>
    <w:lvl w:ilvl="6" w:tplc="9C5637F2">
      <w:start w:val="1"/>
      <w:numFmt w:val="bullet"/>
      <w:lvlText w:val=""/>
      <w:lvlJc w:val="left"/>
      <w:pPr>
        <w:ind w:left="5040" w:hanging="360"/>
      </w:pPr>
      <w:rPr>
        <w:rFonts w:hint="default" w:ascii="Symbol" w:hAnsi="Symbol"/>
      </w:rPr>
    </w:lvl>
    <w:lvl w:ilvl="7" w:tplc="D0A856F0">
      <w:start w:val="1"/>
      <w:numFmt w:val="bullet"/>
      <w:lvlText w:val="o"/>
      <w:lvlJc w:val="left"/>
      <w:pPr>
        <w:ind w:left="5760" w:hanging="360"/>
      </w:pPr>
      <w:rPr>
        <w:rFonts w:hint="default" w:ascii="Courier New" w:hAnsi="Courier New"/>
      </w:rPr>
    </w:lvl>
    <w:lvl w:ilvl="8" w:tplc="B3987902">
      <w:start w:val="1"/>
      <w:numFmt w:val="bullet"/>
      <w:lvlText w:val=""/>
      <w:lvlJc w:val="left"/>
      <w:pPr>
        <w:ind w:left="6480" w:hanging="360"/>
      </w:pPr>
      <w:rPr>
        <w:rFonts w:hint="default" w:ascii="Wingdings" w:hAnsi="Wingdings"/>
      </w:rPr>
    </w:lvl>
  </w:abstractNum>
  <w:abstractNum w:abstractNumId="12"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3690670">
    <w:abstractNumId w:val="1"/>
  </w:num>
  <w:num w:numId="2" w16cid:durableId="567571832">
    <w:abstractNumId w:val="10"/>
  </w:num>
  <w:num w:numId="3" w16cid:durableId="225531039">
    <w:abstractNumId w:val="9"/>
  </w:num>
  <w:num w:numId="4" w16cid:durableId="2072533583">
    <w:abstractNumId w:val="5"/>
  </w:num>
  <w:num w:numId="5" w16cid:durableId="1530413530">
    <w:abstractNumId w:val="11"/>
  </w:num>
  <w:num w:numId="6" w16cid:durableId="2098867060">
    <w:abstractNumId w:val="2"/>
  </w:num>
  <w:num w:numId="7" w16cid:durableId="1708680605">
    <w:abstractNumId w:val="7"/>
  </w:num>
  <w:num w:numId="8" w16cid:durableId="1788890660">
    <w:abstractNumId w:val="4"/>
  </w:num>
  <w:num w:numId="9" w16cid:durableId="1697392803">
    <w:abstractNumId w:val="3"/>
  </w:num>
  <w:num w:numId="10" w16cid:durableId="1979676218">
    <w:abstractNumId w:val="12"/>
  </w:num>
  <w:num w:numId="11" w16cid:durableId="1705213411">
    <w:abstractNumId w:val="6"/>
  </w:num>
  <w:num w:numId="12" w16cid:durableId="1045328353">
    <w:abstractNumId w:val="14"/>
  </w:num>
  <w:num w:numId="13" w16cid:durableId="1722558777">
    <w:abstractNumId w:val="0"/>
  </w:num>
  <w:num w:numId="14" w16cid:durableId="1442846248">
    <w:abstractNumId w:val="13"/>
  </w:num>
  <w:num w:numId="15" w16cid:durableId="425007090">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C4"/>
    <w:rsid w:val="00010127"/>
    <w:rsid w:val="0004164F"/>
    <w:rsid w:val="00041D73"/>
    <w:rsid w:val="0004525B"/>
    <w:rsid w:val="000550FA"/>
    <w:rsid w:val="0006750B"/>
    <w:rsid w:val="000879AF"/>
    <w:rsid w:val="000C3E05"/>
    <w:rsid w:val="00100939"/>
    <w:rsid w:val="00102F65"/>
    <w:rsid w:val="0010740D"/>
    <w:rsid w:val="00120D08"/>
    <w:rsid w:val="001226F8"/>
    <w:rsid w:val="001458FA"/>
    <w:rsid w:val="00177DF6"/>
    <w:rsid w:val="00195FAD"/>
    <w:rsid w:val="001D1656"/>
    <w:rsid w:val="001E7303"/>
    <w:rsid w:val="001F084C"/>
    <w:rsid w:val="00240F33"/>
    <w:rsid w:val="00262329"/>
    <w:rsid w:val="002902D0"/>
    <w:rsid w:val="002A75A2"/>
    <w:rsid w:val="002B1847"/>
    <w:rsid w:val="002C0816"/>
    <w:rsid w:val="002F3D82"/>
    <w:rsid w:val="00363EA0"/>
    <w:rsid w:val="00367532"/>
    <w:rsid w:val="003775A9"/>
    <w:rsid w:val="00382802"/>
    <w:rsid w:val="003B1D98"/>
    <w:rsid w:val="003C1360"/>
    <w:rsid w:val="003D25DF"/>
    <w:rsid w:val="003E460D"/>
    <w:rsid w:val="003F3D87"/>
    <w:rsid w:val="00406630"/>
    <w:rsid w:val="0041567D"/>
    <w:rsid w:val="004213FB"/>
    <w:rsid w:val="00432EB5"/>
    <w:rsid w:val="004A3058"/>
    <w:rsid w:val="004B1618"/>
    <w:rsid w:val="004E33D7"/>
    <w:rsid w:val="004F2374"/>
    <w:rsid w:val="005114BD"/>
    <w:rsid w:val="0059242B"/>
    <w:rsid w:val="005F1CCF"/>
    <w:rsid w:val="005F3287"/>
    <w:rsid w:val="006247CD"/>
    <w:rsid w:val="00654B2F"/>
    <w:rsid w:val="00673BC8"/>
    <w:rsid w:val="00680999"/>
    <w:rsid w:val="006A69C4"/>
    <w:rsid w:val="006B37BD"/>
    <w:rsid w:val="006E7DC0"/>
    <w:rsid w:val="006F1F64"/>
    <w:rsid w:val="007140AD"/>
    <w:rsid w:val="00717B19"/>
    <w:rsid w:val="007445DD"/>
    <w:rsid w:val="007526C3"/>
    <w:rsid w:val="0075629D"/>
    <w:rsid w:val="007656B0"/>
    <w:rsid w:val="00771688"/>
    <w:rsid w:val="007742C9"/>
    <w:rsid w:val="0078010C"/>
    <w:rsid w:val="007A0CDA"/>
    <w:rsid w:val="007A259A"/>
    <w:rsid w:val="007C3E3D"/>
    <w:rsid w:val="007E3A12"/>
    <w:rsid w:val="00804988"/>
    <w:rsid w:val="00886510"/>
    <w:rsid w:val="008C0393"/>
    <w:rsid w:val="008C27DB"/>
    <w:rsid w:val="008C444C"/>
    <w:rsid w:val="008C5B13"/>
    <w:rsid w:val="008D2395"/>
    <w:rsid w:val="008D6097"/>
    <w:rsid w:val="00942439"/>
    <w:rsid w:val="009554F6"/>
    <w:rsid w:val="009951CB"/>
    <w:rsid w:val="009B503A"/>
    <w:rsid w:val="009C3549"/>
    <w:rsid w:val="009C488D"/>
    <w:rsid w:val="009E4C19"/>
    <w:rsid w:val="009F67CC"/>
    <w:rsid w:val="00A014F2"/>
    <w:rsid w:val="00A72A3F"/>
    <w:rsid w:val="00A94159"/>
    <w:rsid w:val="00A94531"/>
    <w:rsid w:val="00AD2A7D"/>
    <w:rsid w:val="00B04D0D"/>
    <w:rsid w:val="00B90FFE"/>
    <w:rsid w:val="00BA5434"/>
    <w:rsid w:val="00BB2CE0"/>
    <w:rsid w:val="00BD17BB"/>
    <w:rsid w:val="00BD1F15"/>
    <w:rsid w:val="00C02B07"/>
    <w:rsid w:val="00C714EA"/>
    <w:rsid w:val="00C77E07"/>
    <w:rsid w:val="00C837ED"/>
    <w:rsid w:val="00C85363"/>
    <w:rsid w:val="00CD7B06"/>
    <w:rsid w:val="00CE5696"/>
    <w:rsid w:val="00CE62FA"/>
    <w:rsid w:val="00D15243"/>
    <w:rsid w:val="00D47AAE"/>
    <w:rsid w:val="00D771DD"/>
    <w:rsid w:val="00D9462E"/>
    <w:rsid w:val="00DB02A8"/>
    <w:rsid w:val="00DE2E91"/>
    <w:rsid w:val="00E1439B"/>
    <w:rsid w:val="00E22001"/>
    <w:rsid w:val="00E3723B"/>
    <w:rsid w:val="00E54B85"/>
    <w:rsid w:val="00E7246B"/>
    <w:rsid w:val="00E77FC1"/>
    <w:rsid w:val="00E874BB"/>
    <w:rsid w:val="00EB5157"/>
    <w:rsid w:val="00ED4FD5"/>
    <w:rsid w:val="00EE3FF2"/>
    <w:rsid w:val="00EF65C5"/>
    <w:rsid w:val="00F14EF3"/>
    <w:rsid w:val="00F34E9D"/>
    <w:rsid w:val="00F52642"/>
    <w:rsid w:val="00F60065"/>
    <w:rsid w:val="00F600C4"/>
    <w:rsid w:val="00F64706"/>
    <w:rsid w:val="00F64ED2"/>
    <w:rsid w:val="00F70347"/>
    <w:rsid w:val="00F97FE3"/>
    <w:rsid w:val="00FA25AA"/>
    <w:rsid w:val="00FB667C"/>
    <w:rsid w:val="00FC3CB6"/>
    <w:rsid w:val="00FE3355"/>
    <w:rsid w:val="00FF5746"/>
    <w:rsid w:val="11B8FBEA"/>
    <w:rsid w:val="33156169"/>
    <w:rsid w:val="4578FCE3"/>
    <w:rsid w:val="6B32CF64"/>
    <w:rsid w:val="6BCD0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0327"/>
  <w15:chartTrackingRefBased/>
  <w15:docId w15:val="{E741590A-2D5D-4B7A-ABFE-394433FA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F64706"/>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A69C4"/>
  </w:style>
  <w:style w:type="paragraph" w:styleId="Default" w:customStyle="1">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styleId="Pa1" w:customStyle="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Absatz-Standardschriftart"/>
    <w:uiPriority w:val="99"/>
    <w:unhideWhenUsed/>
    <w:rsid w:val="00E1439B"/>
    <w:rPr>
      <w:color w:val="1A3F97" w:themeColor="hyperlink"/>
      <w:u w:val="single"/>
    </w:rPr>
  </w:style>
  <w:style w:type="character" w:styleId="NichtaufgelsteErwhnung">
    <w:name w:val="Unresolved Mention"/>
    <w:basedOn w:val="Absatz-Standardschriftart"/>
    <w:uiPriority w:val="99"/>
    <w:semiHidden/>
    <w:unhideWhenUsed/>
    <w:rsid w:val="00E874BB"/>
    <w:rPr>
      <w:color w:val="605E5C"/>
      <w:shd w:val="clear" w:color="auto" w:fill="E1DFDD"/>
    </w:rPr>
  </w:style>
  <w:style w:type="character" w:styleId="titelheader" w:customStyle="1">
    <w:name w:val="titel header"/>
    <w:basedOn w:val="Absatz-Standardschriftart"/>
    <w:uiPriority w:val="1"/>
    <w:rsid w:val="00EF65C5"/>
    <w:rPr>
      <w:rFonts w:ascii="Arial" w:hAnsi="Arial"/>
      <w:b/>
      <w:i w:val="0"/>
      <w:sz w:val="32"/>
      <w:u w:val="none"/>
    </w:rPr>
  </w:style>
  <w:style w:type="character" w:styleId="BesuchterLink">
    <w:name w:val="FollowedHyperlink"/>
    <w:basedOn w:val="Absatz-Standardschriftart"/>
    <w:uiPriority w:val="99"/>
    <w:semiHidden/>
    <w:unhideWhenUsed/>
    <w:rsid w:val="00D15243"/>
    <w:rPr>
      <w:color w:val="F16900" w:themeColor="followedHyperlink"/>
      <w:u w:val="single"/>
    </w:rPr>
  </w:style>
  <w:style w:type="character" w:styleId="Kommentarzeichen">
    <w:name w:val="annotation reference"/>
    <w:basedOn w:val="Absatz-Standardschriftart"/>
    <w:uiPriority w:val="99"/>
    <w:semiHidden/>
    <w:unhideWhenUsed/>
    <w:rsid w:val="0006750B"/>
    <w:rPr>
      <w:sz w:val="16"/>
      <w:szCs w:val="16"/>
    </w:rPr>
  </w:style>
  <w:style w:type="paragraph" w:styleId="Kommentartext">
    <w:name w:val="annotation text"/>
    <w:basedOn w:val="Standard"/>
    <w:link w:val="KommentartextZchn"/>
    <w:uiPriority w:val="99"/>
    <w:unhideWhenUsed/>
    <w:rsid w:val="0006750B"/>
    <w:pPr>
      <w:spacing w:line="240" w:lineRule="auto"/>
    </w:pPr>
    <w:rPr>
      <w:sz w:val="20"/>
      <w:szCs w:val="20"/>
    </w:rPr>
  </w:style>
  <w:style w:type="character" w:styleId="KommentartextZchn" w:customStyle="1">
    <w:name w:val="Kommentartext Zchn"/>
    <w:basedOn w:val="Absatz-Standardschriftart"/>
    <w:link w:val="Kommentartext"/>
    <w:uiPriority w:val="99"/>
    <w:rsid w:val="0006750B"/>
    <w:rPr>
      <w:sz w:val="20"/>
      <w:szCs w:val="20"/>
    </w:rPr>
  </w:style>
  <w:style w:type="paragraph" w:styleId="Kommentarthema">
    <w:name w:val="annotation subject"/>
    <w:basedOn w:val="Kommentartext"/>
    <w:next w:val="Kommentartext"/>
    <w:link w:val="KommentarthemaZchn"/>
    <w:uiPriority w:val="99"/>
    <w:semiHidden/>
    <w:unhideWhenUsed/>
    <w:rsid w:val="0006750B"/>
    <w:rPr>
      <w:b/>
      <w:bCs/>
    </w:rPr>
  </w:style>
  <w:style w:type="character" w:styleId="KommentarthemaZchn" w:customStyle="1">
    <w:name w:val="Kommentarthema Zchn"/>
    <w:basedOn w:val="KommentartextZchn"/>
    <w:link w:val="Kommentarthema"/>
    <w:uiPriority w:val="99"/>
    <w:semiHidden/>
    <w:rsid w:val="00067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0704">
      <w:bodyDiv w:val="1"/>
      <w:marLeft w:val="0"/>
      <w:marRight w:val="0"/>
      <w:marTop w:val="0"/>
      <w:marBottom w:val="0"/>
      <w:divBdr>
        <w:top w:val="none" w:sz="0" w:space="0" w:color="auto"/>
        <w:left w:val="none" w:sz="0" w:space="0" w:color="auto"/>
        <w:bottom w:val="none" w:sz="0" w:space="0" w:color="auto"/>
        <w:right w:val="none" w:sz="0" w:space="0" w:color="auto"/>
      </w:divBdr>
    </w:div>
    <w:div w:id="703988524">
      <w:bodyDiv w:val="1"/>
      <w:marLeft w:val="0"/>
      <w:marRight w:val="0"/>
      <w:marTop w:val="0"/>
      <w:marBottom w:val="0"/>
      <w:divBdr>
        <w:top w:val="none" w:sz="0" w:space="0" w:color="auto"/>
        <w:left w:val="none" w:sz="0" w:space="0" w:color="auto"/>
        <w:bottom w:val="none" w:sz="0" w:space="0" w:color="auto"/>
        <w:right w:val="none" w:sz="0" w:space="0" w:color="auto"/>
      </w:divBdr>
    </w:div>
    <w:div w:id="768238256">
      <w:bodyDiv w:val="1"/>
      <w:marLeft w:val="0"/>
      <w:marRight w:val="0"/>
      <w:marTop w:val="0"/>
      <w:marBottom w:val="0"/>
      <w:divBdr>
        <w:top w:val="none" w:sz="0" w:space="0" w:color="auto"/>
        <w:left w:val="none" w:sz="0" w:space="0" w:color="auto"/>
        <w:bottom w:val="none" w:sz="0" w:space="0" w:color="auto"/>
        <w:right w:val="none" w:sz="0" w:space="0" w:color="auto"/>
      </w:divBdr>
    </w:div>
    <w:div w:id="1268922258">
      <w:bodyDiv w:val="1"/>
      <w:marLeft w:val="0"/>
      <w:marRight w:val="0"/>
      <w:marTop w:val="0"/>
      <w:marBottom w:val="0"/>
      <w:divBdr>
        <w:top w:val="none" w:sz="0" w:space="0" w:color="auto"/>
        <w:left w:val="none" w:sz="0" w:space="0" w:color="auto"/>
        <w:bottom w:val="none" w:sz="0" w:space="0" w:color="auto"/>
        <w:right w:val="none" w:sz="0" w:space="0" w:color="auto"/>
      </w:divBdr>
    </w:div>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0000">
      <w:bodyDiv w:val="1"/>
      <w:marLeft w:val="0"/>
      <w:marRight w:val="0"/>
      <w:marTop w:val="0"/>
      <w:marBottom w:val="0"/>
      <w:divBdr>
        <w:top w:val="none" w:sz="0" w:space="0" w:color="auto"/>
        <w:left w:val="none" w:sz="0" w:space="0" w:color="auto"/>
        <w:bottom w:val="none" w:sz="0" w:space="0" w:color="auto"/>
        <w:right w:val="none" w:sz="0" w:space="0" w:color="auto"/>
      </w:divBdr>
    </w:div>
    <w:div w:id="2078894453">
      <w:bodyDiv w:val="1"/>
      <w:marLeft w:val="0"/>
      <w:marRight w:val="0"/>
      <w:marTop w:val="0"/>
      <w:marBottom w:val="0"/>
      <w:divBdr>
        <w:top w:val="none" w:sz="0" w:space="0" w:color="auto"/>
        <w:left w:val="none" w:sz="0" w:space="0" w:color="auto"/>
        <w:bottom w:val="none" w:sz="0" w:space="0" w:color="auto"/>
        <w:right w:val="none" w:sz="0" w:space="0" w:color="auto"/>
      </w:divBdr>
    </w:div>
    <w:div w:id="21317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1.xml" Id="rId22" /><Relationship Type="http://schemas.openxmlformats.org/officeDocument/2006/relationships/glossaryDocument" Target="glossary/document.xml" Id="R63e6a0a10ed94003" /><Relationship Type="http://schemas.openxmlformats.org/officeDocument/2006/relationships/hyperlink" Target="https://www.holland.com/de/tourist/finde-deinen-weg/interessen/niederlande-wasserland/wasser-story.htm" TargetMode="External" Id="Ra34eaf5d47ac4ab0" /><Relationship Type="http://schemas.openxmlformats.org/officeDocument/2006/relationships/hyperlink" Target="https://www.holland.com/de/tourist/lass-dich-inspirieren/das-sind-die-niederlande/wasser-in-den-niederlanden-1.htm" TargetMode="External" Id="R0c49c8da298643a2" /><Relationship Type="http://schemas.openxmlformats.org/officeDocument/2006/relationships/image" Target="/media/image4.jpg" Id="R33c64db10abd4213" /><Relationship Type="http://schemas.openxmlformats.org/officeDocument/2006/relationships/hyperlink" Target="https://www.holland.com/de/tourist/finde-deinen-weg/interessen/niederlande-wasserland/der-afsluitdijk-de.htm" TargetMode="External" Id="R3f900f43c9a042e6" /><Relationship Type="http://schemas.openxmlformats.org/officeDocument/2006/relationships/image" Target="/media/image5.jpg" Id="R7cf9dfa4599e45f8" /><Relationship Type="http://schemas.openxmlformats.org/officeDocument/2006/relationships/hyperlink" Target="https://www.holland.com/de/tourist/lass-dich-inspirieren/aktuell/unesco/woudagemaal-de.htm" TargetMode="External" Id="R8ee6d2c5bf654256"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461f35-6d95-42a3-a18e-b90d8265b93b}"/>
      </w:docPartPr>
      <w:docPartBody>
        <w:p w14:paraId="3DDFBC51">
          <w:r>
            <w:rPr>
              <w:rStyle w:val="PlaceholderText"/>
            </w:rPr>
            <w:t/>
          </w:r>
        </w:p>
      </w:docPartBody>
    </w:docPart>
  </w:docParts>
</w:glossaryDocument>
</file>

<file path=word/theme/theme1.xml><?xml version="1.0" encoding="utf-8"?>
<a:theme xmlns:a="http://schemas.openxmlformats.org/drawingml/2006/main" name="Kantoorthema">
  <a:themeElements>
    <a:clrScheme name="NL Branding Colors">
      <a:dk1>
        <a:srgbClr val="000000"/>
      </a:dk1>
      <a:lt1>
        <a:srgbClr val="FFFFFF"/>
      </a:lt1>
      <a:dk2>
        <a:srgbClr val="F16900"/>
      </a:dk2>
      <a:lt2>
        <a:srgbClr val="D6D6D6"/>
      </a:lt2>
      <a:accent1>
        <a:srgbClr val="FFE600"/>
      </a:accent1>
      <a:accent2>
        <a:srgbClr val="000074"/>
      </a:accent2>
      <a:accent3>
        <a:srgbClr val="780096"/>
      </a:accent3>
      <a:accent4>
        <a:srgbClr val="005300"/>
      </a:accent4>
      <a:accent5>
        <a:srgbClr val="600000"/>
      </a:accent5>
      <a:accent6>
        <a:srgbClr val="1A3F97"/>
      </a:accent6>
      <a:hlink>
        <a:srgbClr val="1A3F97"/>
      </a:hlink>
      <a:folHlink>
        <a:srgbClr val="F169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1620D5D38F14281D28AB6AF23FA8D" ma:contentTypeVersion="18" ma:contentTypeDescription="Create a new document." ma:contentTypeScope="" ma:versionID="ff14c74a3bbba5f2447cc0496ce40871">
  <xsd:schema xmlns:xsd="http://www.w3.org/2001/XMLSchema" xmlns:xs="http://www.w3.org/2001/XMLSchema" xmlns:p="http://schemas.microsoft.com/office/2006/metadata/properties" xmlns:ns2="2f09f746-3355-4ced-9db5-7c0ae48642aa" xmlns:ns3="c0016572-f10f-4804-a59e-06d6c57fc88b" targetNamespace="http://schemas.microsoft.com/office/2006/metadata/properties" ma:root="true" ma:fieldsID="c337ef808c5a88594255f6e76659cb46" ns2:_="" ns3:_="">
    <xsd:import namespace="2f09f746-3355-4ced-9db5-7c0ae48642aa"/>
    <xsd:import namespace="c0016572-f10f-4804-a59e-06d6c57fc8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9f746-3355-4ced-9db5-7c0ae4864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16572-f10f-4804-a59e-06d6c57fc8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95b19e3-e103-4b56-8a12-7fbad4746be8}" ma:internalName="TaxCatchAll" ma:showField="CatchAllData" ma:web="c0016572-f10f-4804-a59e-06d6c57fc8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016572-f10f-4804-a59e-06d6c57fc88b" xsi:nil="true"/>
    <lcf76f155ced4ddcb4097134ff3c332f xmlns="2f09f746-3355-4ced-9db5-7c0ae48642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291-769B-4FD6-B807-1EDA654B6065}"/>
</file>

<file path=customXml/itemProps2.xml><?xml version="1.0" encoding="utf-8"?>
<ds:datastoreItem xmlns:ds="http://schemas.openxmlformats.org/officeDocument/2006/customXml" ds:itemID="{C34DE752-36E5-485E-9ED0-ABA8D85F12A6}">
  <ds:schemaRefs>
    <ds:schemaRef ds:uri="http://schemas.microsoft.com/office/infopath/2007/PartnerControls"/>
    <ds:schemaRef ds:uri="http://schemas.openxmlformats.org/package/2006/metadata/core-properties"/>
    <ds:schemaRef ds:uri="c0016572-f10f-4804-a59e-06d6c57fc88b"/>
    <ds:schemaRef ds:uri="http://purl.org/dc/dcmitype/"/>
    <ds:schemaRef ds:uri="2f09f746-3355-4ced-9db5-7c0ae48642aa"/>
    <ds:schemaRef ds:uri="http://purl.org/dc/elements/1.1/"/>
    <ds:schemaRef ds:uri="http://www.w3.org/XML/1998/namespace"/>
    <ds:schemaRef ds:uri="http://schemas.microsoft.com/office/2006/metadata/propertie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1FE62A8D-138E-4610-986C-F430D161833C}">
  <ds:schemaRefs>
    <ds:schemaRef ds:uri="http://schemas.microsoft.com/sharepoint/v3/contenttype/forms"/>
  </ds:schemaRefs>
</ds:datastoreItem>
</file>

<file path=customXml/itemProps4.xml><?xml version="1.0" encoding="utf-8"?>
<ds:datastoreItem xmlns:ds="http://schemas.openxmlformats.org/officeDocument/2006/customXml" ds:itemID="{772BF50B-7E3A-4317-AB63-A96FE22603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Ministerie van Economische Zaken en Klimaat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Chung, C.M.M. (Choi Mi)</dc:creator>
  <keywords>, docId:B8D5FF25ECA2B3E5481F1B13294837D0</keywords>
  <dc:description/>
  <lastModifiedBy>Gastbenutzer</lastModifiedBy>
  <revision>4</revision>
  <dcterms:created xsi:type="dcterms:W3CDTF">2024-02-08T08:33:00.0000000Z</dcterms:created>
  <dcterms:modified xsi:type="dcterms:W3CDTF">2024-02-08T09:15:42.4425874Z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0x01010009C1620D5D38F14281D28AB6AF23FA8D</vt:lpwstr>
  </property>
</Properties>
</file>